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022" w:rsidRPr="005468F8" w:rsidRDefault="00752022" w:rsidP="005468F8">
      <w:pPr>
        <w:pStyle w:val="ad"/>
        <w:spacing w:after="0"/>
        <w:jc w:val="center"/>
        <w:rPr>
          <w:b/>
          <w:sz w:val="28"/>
          <w:szCs w:val="28"/>
          <w:lang w:val="kk-KZ"/>
        </w:rPr>
      </w:pPr>
      <w:r w:rsidRPr="005468F8">
        <w:rPr>
          <w:b/>
          <w:sz w:val="28"/>
          <w:szCs w:val="28"/>
          <w:lang w:val="kk-KZ"/>
        </w:rPr>
        <w:t xml:space="preserve">Медициналық бұйымды медицинада қолдану </w:t>
      </w:r>
    </w:p>
    <w:p w:rsidR="0048538C" w:rsidRPr="005468F8" w:rsidRDefault="005468F8" w:rsidP="005468F8">
      <w:pPr>
        <w:pStyle w:val="ad"/>
        <w:spacing w:after="0"/>
        <w:jc w:val="center"/>
        <w:rPr>
          <w:b/>
          <w:sz w:val="28"/>
          <w:szCs w:val="28"/>
          <w:lang w:val="kk-KZ"/>
        </w:rPr>
      </w:pPr>
      <w:r w:rsidRPr="005468F8">
        <w:rPr>
          <w:b/>
          <w:sz w:val="28"/>
          <w:szCs w:val="28"/>
          <w:lang w:val="kk-KZ"/>
        </w:rPr>
        <w:t>жөніндегі нұсқаулық</w:t>
      </w:r>
    </w:p>
    <w:p w:rsidR="005468F8" w:rsidRPr="005468F8" w:rsidRDefault="005468F8" w:rsidP="005468F8">
      <w:pPr>
        <w:pStyle w:val="ad"/>
        <w:spacing w:after="0"/>
        <w:jc w:val="center"/>
        <w:rPr>
          <w:b/>
          <w:sz w:val="28"/>
          <w:szCs w:val="28"/>
          <w:lang w:val="kk-KZ"/>
        </w:rPr>
      </w:pPr>
    </w:p>
    <w:p w:rsidR="00ED555B" w:rsidRPr="005468F8" w:rsidRDefault="00752022" w:rsidP="005468F8">
      <w:pPr>
        <w:pStyle w:val="ad"/>
        <w:tabs>
          <w:tab w:val="left" w:pos="426"/>
        </w:tabs>
        <w:spacing w:after="0"/>
        <w:jc w:val="both"/>
        <w:rPr>
          <w:bCs/>
          <w:sz w:val="28"/>
          <w:szCs w:val="28"/>
          <w:lang w:val="kk-KZ"/>
        </w:rPr>
      </w:pPr>
      <w:r w:rsidRPr="005468F8">
        <w:rPr>
          <w:b/>
          <w:sz w:val="28"/>
          <w:szCs w:val="28"/>
          <w:lang w:val="kk-KZ"/>
        </w:rPr>
        <w:t>Медициналық бұйымның атауы</w:t>
      </w:r>
      <w:r w:rsidR="00ED555B" w:rsidRPr="005468F8">
        <w:rPr>
          <w:bCs/>
          <w:sz w:val="28"/>
          <w:szCs w:val="28"/>
          <w:lang w:val="kk-KZ"/>
        </w:rPr>
        <w:t xml:space="preserve"> </w:t>
      </w:r>
    </w:p>
    <w:p w:rsidR="000B36D3" w:rsidRPr="005468F8" w:rsidRDefault="000B36D3" w:rsidP="005468F8">
      <w:pPr>
        <w:autoSpaceDE w:val="0"/>
        <w:autoSpaceDN w:val="0"/>
        <w:adjustRightInd w:val="0"/>
        <w:jc w:val="both"/>
        <w:rPr>
          <w:sz w:val="28"/>
          <w:szCs w:val="28"/>
          <w:lang w:val="kk-KZ" w:eastAsia="ko-KR"/>
        </w:rPr>
      </w:pPr>
      <w:r w:rsidRPr="005468F8">
        <w:rPr>
          <w:sz w:val="28"/>
          <w:szCs w:val="28"/>
          <w:lang w:val="kk-KZ" w:eastAsia="ko-KR"/>
        </w:rPr>
        <w:t>Жұмсақ жанаспалы линзаларға күтім жасауға арналған, жанаспалы линзаларды сақтауға арналған контейнері бар және контейнерсіз Renu® Advanced әмбебап ерітіндісі</w:t>
      </w:r>
    </w:p>
    <w:p w:rsidR="00DE76E1" w:rsidRPr="005468F8" w:rsidRDefault="00B568D0" w:rsidP="005468F8">
      <w:pPr>
        <w:pStyle w:val="ad"/>
        <w:spacing w:after="0"/>
        <w:jc w:val="both"/>
        <w:rPr>
          <w:bCs/>
          <w:sz w:val="28"/>
          <w:szCs w:val="28"/>
          <w:lang w:val="kk-KZ"/>
        </w:rPr>
      </w:pPr>
      <w:r w:rsidRPr="005468F8">
        <w:rPr>
          <w:bCs/>
          <w:sz w:val="28"/>
          <w:szCs w:val="28"/>
          <w:lang w:val="kk-KZ"/>
        </w:rPr>
        <w:t xml:space="preserve"> </w:t>
      </w:r>
    </w:p>
    <w:p w:rsidR="00FA4309" w:rsidRPr="005468F8" w:rsidRDefault="00752022" w:rsidP="005468F8">
      <w:pPr>
        <w:jc w:val="both"/>
        <w:rPr>
          <w:b/>
          <w:bCs/>
          <w:sz w:val="28"/>
          <w:szCs w:val="28"/>
          <w:lang w:val="kk-KZ"/>
        </w:rPr>
      </w:pPr>
      <w:r w:rsidRPr="005468F8">
        <w:rPr>
          <w:b/>
          <w:sz w:val="28"/>
          <w:szCs w:val="28"/>
          <w:lang w:val="kk-KZ"/>
        </w:rPr>
        <w:t>Медициналық б</w:t>
      </w:r>
      <w:r w:rsidRPr="005468F8">
        <w:rPr>
          <w:b/>
          <w:bCs/>
          <w:sz w:val="28"/>
          <w:szCs w:val="28"/>
          <w:lang w:val="kk-KZ"/>
        </w:rPr>
        <w:t>ұйымның құрамы мен сипаттамасы</w:t>
      </w:r>
    </w:p>
    <w:p w:rsidR="001D5366" w:rsidRPr="005468F8" w:rsidRDefault="00752022" w:rsidP="005468F8">
      <w:pPr>
        <w:autoSpaceDE w:val="0"/>
        <w:autoSpaceDN w:val="0"/>
        <w:adjustRightInd w:val="0"/>
        <w:jc w:val="both"/>
        <w:rPr>
          <w:sz w:val="28"/>
          <w:szCs w:val="28"/>
          <w:lang w:val="kk-KZ" w:eastAsia="ko-KR"/>
        </w:rPr>
      </w:pPr>
      <w:r w:rsidRPr="005468F8">
        <w:rPr>
          <w:sz w:val="28"/>
          <w:szCs w:val="28"/>
          <w:lang w:val="kk-KZ" w:eastAsia="ko-KR"/>
        </w:rPr>
        <w:t xml:space="preserve">Үш </w:t>
      </w:r>
      <w:r w:rsidR="00931BEA" w:rsidRPr="005468F8">
        <w:rPr>
          <w:sz w:val="28"/>
          <w:szCs w:val="28"/>
          <w:lang w:val="kk-KZ" w:eastAsia="ko-KR"/>
        </w:rPr>
        <w:t xml:space="preserve">еселік </w:t>
      </w:r>
      <w:r w:rsidRPr="005468F8">
        <w:rPr>
          <w:sz w:val="28"/>
          <w:szCs w:val="28"/>
          <w:lang w:val="kk-KZ" w:eastAsia="ko-KR"/>
        </w:rPr>
        <w:t xml:space="preserve">дезинфекциялық жүйемен (полиаминопропил бигуанид 0,00005%, поликватерниум 0,00015% және алексидин 0,0002 %) консервіленген, құрамында полоксамин 1107, полоксамер 181, диглицин, натрий цитраты, бор қышқылы, натрий бораты, динатрий эдетаты және натрий хлориді бар </w:t>
      </w:r>
      <w:r w:rsidRPr="005468F8">
        <w:rPr>
          <w:sz w:val="28"/>
          <w:szCs w:val="28"/>
          <w:lang w:val="kk-KZ"/>
        </w:rPr>
        <w:t>стерильді</w:t>
      </w:r>
      <w:r w:rsidR="003E1B4F">
        <w:rPr>
          <w:sz w:val="28"/>
          <w:szCs w:val="28"/>
          <w:lang w:val="kk-KZ" w:eastAsia="ko-KR"/>
        </w:rPr>
        <w:t xml:space="preserve"> изотония</w:t>
      </w:r>
      <w:r w:rsidRPr="005468F8">
        <w:rPr>
          <w:sz w:val="28"/>
          <w:szCs w:val="28"/>
          <w:lang w:val="kk-KZ" w:eastAsia="ko-KR"/>
        </w:rPr>
        <w:t>лық ерітінді</w:t>
      </w:r>
      <w:r w:rsidR="001D5366" w:rsidRPr="005468F8">
        <w:rPr>
          <w:sz w:val="28"/>
          <w:szCs w:val="28"/>
          <w:lang w:val="kk-KZ" w:eastAsia="ko-KR"/>
        </w:rPr>
        <w:t>.</w:t>
      </w:r>
    </w:p>
    <w:p w:rsidR="001D5366" w:rsidRPr="005468F8" w:rsidRDefault="001D5366" w:rsidP="005468F8">
      <w:pPr>
        <w:ind w:right="3685"/>
        <w:jc w:val="both"/>
        <w:rPr>
          <w:b/>
          <w:bCs/>
          <w:sz w:val="28"/>
          <w:szCs w:val="28"/>
          <w:lang w:val="kk-KZ"/>
        </w:rPr>
      </w:pPr>
    </w:p>
    <w:p w:rsidR="00D5785A" w:rsidRPr="005468F8" w:rsidRDefault="00900524" w:rsidP="005468F8">
      <w:pPr>
        <w:ind w:right="3685"/>
        <w:jc w:val="both"/>
        <w:rPr>
          <w:b/>
          <w:bCs/>
          <w:sz w:val="28"/>
          <w:szCs w:val="28"/>
          <w:lang w:val="kk-KZ"/>
        </w:rPr>
      </w:pPr>
      <w:r w:rsidRPr="005468F8">
        <w:rPr>
          <w:b/>
          <w:sz w:val="28"/>
          <w:szCs w:val="28"/>
          <w:lang w:val="kk-KZ"/>
        </w:rPr>
        <w:t xml:space="preserve">Медициналық </w:t>
      </w:r>
      <w:r w:rsidRPr="005468F8">
        <w:rPr>
          <w:b/>
          <w:bCs/>
          <w:sz w:val="28"/>
          <w:szCs w:val="28"/>
          <w:lang w:val="kk-KZ"/>
        </w:rPr>
        <w:t xml:space="preserve"> бұйымның </w:t>
      </w:r>
      <w:r w:rsidRPr="005468F8">
        <w:rPr>
          <w:sz w:val="28"/>
          <w:szCs w:val="28"/>
          <w:lang w:val="kk-KZ" w:eastAsia="ko-KR"/>
        </w:rPr>
        <w:t>қ</w:t>
      </w:r>
      <w:r w:rsidR="00752022" w:rsidRPr="005468F8">
        <w:rPr>
          <w:b/>
          <w:bCs/>
          <w:sz w:val="28"/>
          <w:szCs w:val="28"/>
          <w:lang w:val="kk-KZ"/>
        </w:rPr>
        <w:t>олданылу</w:t>
      </w:r>
      <w:r w:rsidR="003E1B4F">
        <w:rPr>
          <w:b/>
          <w:bCs/>
          <w:sz w:val="28"/>
          <w:szCs w:val="28"/>
          <w:lang w:val="kk-KZ"/>
        </w:rPr>
        <w:t xml:space="preserve"> </w:t>
      </w:r>
      <w:r w:rsidR="00752022" w:rsidRPr="005468F8">
        <w:rPr>
          <w:b/>
          <w:bCs/>
          <w:sz w:val="28"/>
          <w:szCs w:val="28"/>
          <w:lang w:val="kk-KZ"/>
        </w:rPr>
        <w:t>саласы</w:t>
      </w:r>
      <w:r w:rsidR="003E1B4F">
        <w:rPr>
          <w:b/>
          <w:bCs/>
          <w:sz w:val="28"/>
          <w:szCs w:val="28"/>
          <w:lang w:val="kk-KZ"/>
        </w:rPr>
        <w:t xml:space="preserve"> мен тағайындалуы</w:t>
      </w:r>
    </w:p>
    <w:p w:rsidR="00900524" w:rsidRPr="005468F8" w:rsidRDefault="00900524" w:rsidP="005468F8">
      <w:pPr>
        <w:ind w:right="3685"/>
        <w:jc w:val="both"/>
        <w:rPr>
          <w:sz w:val="28"/>
          <w:szCs w:val="28"/>
          <w:lang w:val="kk-KZ"/>
        </w:rPr>
      </w:pPr>
      <w:r w:rsidRPr="005468F8">
        <w:rPr>
          <w:position w:val="-1"/>
          <w:sz w:val="28"/>
          <w:szCs w:val="28"/>
          <w:lang w:val="kk-KZ"/>
        </w:rPr>
        <w:t>Қ</w:t>
      </w:r>
      <w:r w:rsidRPr="005468F8">
        <w:rPr>
          <w:sz w:val="28"/>
          <w:szCs w:val="28"/>
          <w:lang w:val="kk-KZ"/>
        </w:rPr>
        <w:t>олданылу саласы- офтальмология</w:t>
      </w:r>
    </w:p>
    <w:p w:rsidR="001D5366" w:rsidRPr="005468F8" w:rsidRDefault="00752022" w:rsidP="005468F8">
      <w:pPr>
        <w:jc w:val="both"/>
        <w:rPr>
          <w:sz w:val="28"/>
          <w:szCs w:val="28"/>
          <w:lang w:val="kk-KZ" w:eastAsia="ko-KR"/>
        </w:rPr>
      </w:pPr>
      <w:r w:rsidRPr="005468F8">
        <w:rPr>
          <w:sz w:val="28"/>
          <w:szCs w:val="28"/>
          <w:lang w:val="kk-KZ" w:eastAsia="ko-KR"/>
        </w:rPr>
        <w:t xml:space="preserve">Жұмсақ жанаспалы линзаларға күтім жасауға арналған </w:t>
      </w:r>
      <w:r w:rsidR="001862CB" w:rsidRPr="005468F8">
        <w:rPr>
          <w:sz w:val="28"/>
          <w:szCs w:val="28"/>
          <w:lang w:val="kk-KZ"/>
        </w:rPr>
        <w:t xml:space="preserve">Renu® Advanced </w:t>
      </w:r>
      <w:r w:rsidRPr="005468F8">
        <w:rPr>
          <w:sz w:val="28"/>
          <w:szCs w:val="28"/>
          <w:lang w:val="kk-KZ" w:eastAsia="ko-KR"/>
        </w:rPr>
        <w:t>әмбебап ерітіндісі офтальмолог-дәрігердің ұсынымдарына сәйкес силикон-гидрогельден жасалған жанаспалы линзаларды қоса алғанда, жұмсақ (гидрофильді) жанаспалы линзаларды күнделікті кондиционерлеуге, тазалауға, ақуыз шөгінділерін жоюға, жууға, химиялық (жылумен емес) дезинфекциялауға және сақтауға арналған</w:t>
      </w:r>
      <w:r w:rsidR="001D5366" w:rsidRPr="005468F8">
        <w:rPr>
          <w:sz w:val="28"/>
          <w:szCs w:val="28"/>
          <w:lang w:val="kk-KZ"/>
        </w:rPr>
        <w:t>.</w:t>
      </w:r>
    </w:p>
    <w:p w:rsidR="001D5366" w:rsidRPr="005468F8" w:rsidRDefault="00B34B42" w:rsidP="005468F8">
      <w:pPr>
        <w:autoSpaceDE w:val="0"/>
        <w:autoSpaceDN w:val="0"/>
        <w:adjustRightInd w:val="0"/>
        <w:jc w:val="both"/>
        <w:rPr>
          <w:sz w:val="28"/>
          <w:szCs w:val="28"/>
          <w:lang w:val="kk-KZ"/>
        </w:rPr>
      </w:pPr>
      <w:r w:rsidRPr="005468F8">
        <w:rPr>
          <w:sz w:val="28"/>
          <w:szCs w:val="28"/>
          <w:lang w:val="kk-KZ"/>
        </w:rPr>
        <w:t xml:space="preserve">Күнделікті қолданған кезде ол ақуыз шөгінділерін ерітеді, жұмсақ </w:t>
      </w:r>
      <w:r w:rsidR="00B66129" w:rsidRPr="005468F8">
        <w:rPr>
          <w:sz w:val="28"/>
          <w:szCs w:val="28"/>
          <w:lang w:val="kk-KZ" w:eastAsia="ko-KR"/>
        </w:rPr>
        <w:t>жанаспалы</w:t>
      </w:r>
      <w:r w:rsidRPr="005468F8">
        <w:rPr>
          <w:sz w:val="28"/>
          <w:szCs w:val="28"/>
          <w:lang w:val="kk-KZ"/>
        </w:rPr>
        <w:t xml:space="preserve"> линзалардан </w:t>
      </w:r>
      <w:r w:rsidR="00B66129" w:rsidRPr="005468F8">
        <w:rPr>
          <w:sz w:val="28"/>
          <w:szCs w:val="28"/>
          <w:lang w:val="kk-KZ"/>
        </w:rPr>
        <w:t>қабыршақтарды</w:t>
      </w:r>
      <w:r w:rsidRPr="005468F8">
        <w:rPr>
          <w:sz w:val="28"/>
          <w:szCs w:val="28"/>
          <w:lang w:val="kk-KZ"/>
        </w:rPr>
        <w:t>, кір мен шөгінділерді тазартады, босатады және кетіреді. Жұмсақ жанаспалы линзаларға күті</w:t>
      </w:r>
      <w:r w:rsidR="00B66129" w:rsidRPr="005468F8">
        <w:rPr>
          <w:sz w:val="28"/>
          <w:szCs w:val="28"/>
          <w:lang w:val="kk-KZ"/>
        </w:rPr>
        <w:t xml:space="preserve">м жасауға арналған әмбебап </w:t>
      </w:r>
      <w:r w:rsidR="001862CB" w:rsidRPr="005468F8">
        <w:rPr>
          <w:sz w:val="28"/>
          <w:szCs w:val="28"/>
          <w:lang w:val="kk-KZ"/>
        </w:rPr>
        <w:t xml:space="preserve">Renu® Advanced </w:t>
      </w:r>
      <w:r w:rsidRPr="005468F8">
        <w:rPr>
          <w:sz w:val="28"/>
          <w:szCs w:val="28"/>
          <w:lang w:val="kk-KZ"/>
        </w:rPr>
        <w:t>ерітіндісі линзалардың бетінде тітіркендіретін шөгінділердің пайда болуының алдын алуға көмектеседі. Линзадағы зиянды микроорганизмдерді жояды. Ерітіндіні линзаларды жуу үшін де қолдануға болады</w:t>
      </w:r>
      <w:r w:rsidR="001D5366" w:rsidRPr="005468F8">
        <w:rPr>
          <w:sz w:val="28"/>
          <w:szCs w:val="28"/>
          <w:lang w:val="kk-KZ"/>
        </w:rPr>
        <w:t>.</w:t>
      </w:r>
    </w:p>
    <w:p w:rsidR="001D5366" w:rsidRPr="005468F8" w:rsidRDefault="00CF3FFD" w:rsidP="005468F8">
      <w:pPr>
        <w:autoSpaceDE w:val="0"/>
        <w:autoSpaceDN w:val="0"/>
        <w:adjustRightInd w:val="0"/>
        <w:jc w:val="both"/>
        <w:rPr>
          <w:sz w:val="28"/>
          <w:szCs w:val="28"/>
          <w:lang w:val="kk-KZ"/>
        </w:rPr>
      </w:pPr>
      <w:r w:rsidRPr="005468F8">
        <w:rPr>
          <w:sz w:val="28"/>
          <w:szCs w:val="28"/>
          <w:lang w:val="kk-KZ"/>
        </w:rPr>
        <w:t xml:space="preserve">Жұмсақ жанаспалы линзаларға күтім жасауға арналған </w:t>
      </w:r>
      <w:r w:rsidR="001862CB" w:rsidRPr="005468F8">
        <w:rPr>
          <w:sz w:val="28"/>
          <w:szCs w:val="28"/>
          <w:lang w:val="kk-KZ"/>
        </w:rPr>
        <w:t>Renu® Advanced</w:t>
      </w:r>
      <w:r w:rsidRPr="005468F8">
        <w:rPr>
          <w:sz w:val="28"/>
          <w:szCs w:val="28"/>
          <w:lang w:val="kk-KZ"/>
        </w:rPr>
        <w:t xml:space="preserve"> әмбебап ерітіндісінің артықшылықтары үш еселік дезинфекцияның бірегей жүйесін қамтамасыз етеді, сондай-ақ линзалардың ылғалдылық деңгейін қалпына келтіреді</w:t>
      </w:r>
      <w:r w:rsidR="001D5366" w:rsidRPr="005468F8">
        <w:rPr>
          <w:sz w:val="28"/>
          <w:szCs w:val="28"/>
          <w:lang w:val="kk-KZ"/>
        </w:rPr>
        <w:t>.</w:t>
      </w:r>
    </w:p>
    <w:p w:rsidR="00F06002" w:rsidRPr="005468F8" w:rsidRDefault="00F06002" w:rsidP="005468F8">
      <w:pPr>
        <w:jc w:val="both"/>
        <w:rPr>
          <w:b/>
          <w:sz w:val="28"/>
          <w:szCs w:val="28"/>
          <w:lang w:val="kk-KZ" w:eastAsia="ko-KR"/>
        </w:rPr>
      </w:pPr>
    </w:p>
    <w:p w:rsidR="00DE76E1" w:rsidRPr="003E1B4F" w:rsidRDefault="00931BEA" w:rsidP="005468F8">
      <w:pPr>
        <w:pStyle w:val="ad"/>
        <w:spacing w:after="0"/>
        <w:jc w:val="both"/>
        <w:rPr>
          <w:b/>
          <w:sz w:val="28"/>
          <w:szCs w:val="28"/>
          <w:lang w:val="kk-KZ"/>
        </w:rPr>
      </w:pPr>
      <w:r w:rsidRPr="005468F8">
        <w:rPr>
          <w:b/>
          <w:bCs/>
          <w:position w:val="-1"/>
          <w:sz w:val="28"/>
          <w:szCs w:val="28"/>
          <w:lang w:val="kk-KZ"/>
        </w:rPr>
        <w:t>Қолдану тәсілі</w:t>
      </w:r>
      <w:r w:rsidR="00DE76E1" w:rsidRPr="003E1B4F">
        <w:rPr>
          <w:sz w:val="28"/>
          <w:szCs w:val="28"/>
          <w:lang w:val="kk-KZ" w:eastAsia="ko-KR"/>
        </w:rPr>
        <w:t xml:space="preserve"> </w:t>
      </w:r>
    </w:p>
    <w:p w:rsidR="001D5366" w:rsidRPr="003E1B4F" w:rsidRDefault="003B23D4" w:rsidP="005468F8">
      <w:pPr>
        <w:autoSpaceDE w:val="0"/>
        <w:autoSpaceDN w:val="0"/>
        <w:adjustRightInd w:val="0"/>
        <w:jc w:val="both"/>
        <w:rPr>
          <w:sz w:val="28"/>
          <w:szCs w:val="28"/>
          <w:lang w:val="kk-KZ"/>
        </w:rPr>
      </w:pPr>
      <w:r w:rsidRPr="003E1B4F">
        <w:rPr>
          <w:sz w:val="28"/>
          <w:szCs w:val="28"/>
          <w:lang w:val="kk-KZ"/>
        </w:rPr>
        <w:t>1</w:t>
      </w:r>
      <w:r w:rsidR="00123BB0" w:rsidRPr="005468F8">
        <w:rPr>
          <w:sz w:val="28"/>
          <w:szCs w:val="28"/>
          <w:lang w:val="kk-KZ"/>
        </w:rPr>
        <w:t>-ҚАДАМ</w:t>
      </w:r>
      <w:r w:rsidRPr="003E1B4F">
        <w:rPr>
          <w:sz w:val="28"/>
          <w:szCs w:val="28"/>
          <w:lang w:val="kk-KZ"/>
        </w:rPr>
        <w:t xml:space="preserve">: </w:t>
      </w:r>
      <w:r w:rsidR="00123BB0" w:rsidRPr="003E1B4F">
        <w:rPr>
          <w:sz w:val="28"/>
          <w:szCs w:val="28"/>
          <w:lang w:val="kk-KZ"/>
        </w:rPr>
        <w:t xml:space="preserve">линзаның </w:t>
      </w:r>
      <w:r w:rsidR="00123BB0" w:rsidRPr="005468F8">
        <w:rPr>
          <w:sz w:val="28"/>
          <w:szCs w:val="28"/>
          <w:lang w:val="kk-KZ"/>
        </w:rPr>
        <w:t xml:space="preserve">әр </w:t>
      </w:r>
      <w:r w:rsidR="00123BB0" w:rsidRPr="003E1B4F">
        <w:rPr>
          <w:sz w:val="28"/>
          <w:szCs w:val="28"/>
          <w:lang w:val="kk-KZ"/>
        </w:rPr>
        <w:t xml:space="preserve">жағына кем дегенде 3 тамшы ерітінді </w:t>
      </w:r>
      <w:r w:rsidR="00123BB0" w:rsidRPr="005468F8">
        <w:rPr>
          <w:sz w:val="28"/>
          <w:szCs w:val="28"/>
          <w:lang w:val="kk-KZ"/>
        </w:rPr>
        <w:t>тамыз</w:t>
      </w:r>
      <w:r w:rsidR="00123BB0" w:rsidRPr="003E1B4F">
        <w:rPr>
          <w:sz w:val="28"/>
          <w:szCs w:val="28"/>
          <w:lang w:val="kk-KZ"/>
        </w:rPr>
        <w:t>ыңыз және 20 секунд ақырын сүртіңіз</w:t>
      </w:r>
      <w:r w:rsidR="001D5366" w:rsidRPr="003E1B4F">
        <w:rPr>
          <w:sz w:val="28"/>
          <w:szCs w:val="28"/>
          <w:lang w:val="kk-KZ"/>
        </w:rPr>
        <w:t>.</w:t>
      </w:r>
    </w:p>
    <w:p w:rsidR="001D5366" w:rsidRPr="003E1B4F" w:rsidRDefault="001D5366" w:rsidP="005468F8">
      <w:pPr>
        <w:autoSpaceDE w:val="0"/>
        <w:autoSpaceDN w:val="0"/>
        <w:adjustRightInd w:val="0"/>
        <w:jc w:val="both"/>
        <w:rPr>
          <w:sz w:val="28"/>
          <w:szCs w:val="28"/>
          <w:lang w:val="kk-KZ"/>
        </w:rPr>
      </w:pPr>
      <w:r w:rsidRPr="003E1B4F">
        <w:rPr>
          <w:sz w:val="28"/>
          <w:szCs w:val="28"/>
          <w:lang w:val="kk-KZ"/>
        </w:rPr>
        <w:t>2</w:t>
      </w:r>
      <w:r w:rsidR="00E45533" w:rsidRPr="005468F8">
        <w:rPr>
          <w:sz w:val="28"/>
          <w:szCs w:val="28"/>
          <w:lang w:val="kk-KZ"/>
        </w:rPr>
        <w:t>-ҚАДАМ</w:t>
      </w:r>
      <w:r w:rsidR="003B23D4" w:rsidRPr="003E1B4F">
        <w:rPr>
          <w:sz w:val="28"/>
          <w:szCs w:val="28"/>
          <w:lang w:val="kk-KZ"/>
        </w:rPr>
        <w:t xml:space="preserve">: </w:t>
      </w:r>
      <w:r w:rsidR="00E45533" w:rsidRPr="003E1B4F">
        <w:rPr>
          <w:sz w:val="28"/>
          <w:szCs w:val="28"/>
          <w:lang w:val="kk-KZ"/>
        </w:rPr>
        <w:t xml:space="preserve">линзаның </w:t>
      </w:r>
      <w:r w:rsidR="00E45533" w:rsidRPr="005468F8">
        <w:rPr>
          <w:sz w:val="28"/>
          <w:szCs w:val="28"/>
          <w:lang w:val="kk-KZ"/>
        </w:rPr>
        <w:t>әр</w:t>
      </w:r>
      <w:r w:rsidR="00E45533" w:rsidRPr="003E1B4F">
        <w:rPr>
          <w:sz w:val="28"/>
          <w:szCs w:val="28"/>
          <w:lang w:val="kk-KZ"/>
        </w:rPr>
        <w:t>і жағын 5 секунд</w:t>
      </w:r>
      <w:r w:rsidR="00E45533" w:rsidRPr="005468F8">
        <w:rPr>
          <w:sz w:val="28"/>
          <w:szCs w:val="28"/>
          <w:lang w:val="kk-KZ"/>
        </w:rPr>
        <w:t xml:space="preserve"> </w:t>
      </w:r>
      <w:r w:rsidR="00E45533" w:rsidRPr="003E1B4F">
        <w:rPr>
          <w:sz w:val="28"/>
          <w:szCs w:val="28"/>
          <w:lang w:val="kk-KZ"/>
        </w:rPr>
        <w:t>ерітіндімен жақсылап шайыңыз</w:t>
      </w:r>
      <w:r w:rsidRPr="003E1B4F">
        <w:rPr>
          <w:sz w:val="28"/>
          <w:szCs w:val="28"/>
          <w:lang w:val="kk-KZ"/>
        </w:rPr>
        <w:t>.</w:t>
      </w:r>
    </w:p>
    <w:p w:rsidR="007A75DA" w:rsidRPr="003E1B4F" w:rsidRDefault="001D5366" w:rsidP="005468F8">
      <w:pPr>
        <w:autoSpaceDE w:val="0"/>
        <w:autoSpaceDN w:val="0"/>
        <w:adjustRightInd w:val="0"/>
        <w:jc w:val="both"/>
        <w:rPr>
          <w:sz w:val="28"/>
          <w:szCs w:val="28"/>
          <w:lang w:val="kk-KZ"/>
        </w:rPr>
      </w:pPr>
      <w:r w:rsidRPr="003E1B4F">
        <w:rPr>
          <w:sz w:val="28"/>
          <w:szCs w:val="28"/>
          <w:lang w:val="kk-KZ"/>
        </w:rPr>
        <w:t>3</w:t>
      </w:r>
      <w:r w:rsidR="00E45533" w:rsidRPr="005468F8">
        <w:rPr>
          <w:sz w:val="28"/>
          <w:szCs w:val="28"/>
          <w:lang w:val="kk-KZ"/>
        </w:rPr>
        <w:t>-ҚАДАМ</w:t>
      </w:r>
      <w:r w:rsidRPr="003E1B4F">
        <w:rPr>
          <w:sz w:val="28"/>
          <w:szCs w:val="28"/>
          <w:lang w:val="kk-KZ"/>
        </w:rPr>
        <w:t xml:space="preserve">: </w:t>
      </w:r>
      <w:r w:rsidR="00E45533" w:rsidRPr="003E1B4F">
        <w:rPr>
          <w:sz w:val="28"/>
          <w:szCs w:val="28"/>
          <w:lang w:val="kk-KZ"/>
        </w:rPr>
        <w:t xml:space="preserve">тазартылған </w:t>
      </w:r>
      <w:r w:rsidR="00E45533" w:rsidRPr="005468F8">
        <w:rPr>
          <w:sz w:val="28"/>
          <w:szCs w:val="28"/>
          <w:lang w:val="kk-KZ"/>
        </w:rPr>
        <w:t>жанаспалы</w:t>
      </w:r>
      <w:r w:rsidR="00E45533" w:rsidRPr="003E1B4F">
        <w:rPr>
          <w:sz w:val="28"/>
          <w:szCs w:val="28"/>
          <w:lang w:val="kk-KZ"/>
        </w:rPr>
        <w:t xml:space="preserve"> линзаларды линза контейнеріне салыңыз да, жаңа ерітінді</w:t>
      </w:r>
      <w:r w:rsidR="00E45533" w:rsidRPr="005468F8">
        <w:rPr>
          <w:sz w:val="28"/>
          <w:szCs w:val="28"/>
          <w:lang w:val="kk-KZ"/>
        </w:rPr>
        <w:t xml:space="preserve"> құйыңыз</w:t>
      </w:r>
      <w:r w:rsidR="00E45533" w:rsidRPr="003E1B4F">
        <w:rPr>
          <w:sz w:val="28"/>
          <w:szCs w:val="28"/>
          <w:lang w:val="kk-KZ"/>
        </w:rPr>
        <w:t>. Линзаларды ерітіндіде кем дегенде 4 сағатқа қалдырыңыз</w:t>
      </w:r>
      <w:r w:rsidRPr="003E1B4F">
        <w:rPr>
          <w:sz w:val="28"/>
          <w:szCs w:val="28"/>
          <w:lang w:val="kk-KZ"/>
        </w:rPr>
        <w:t xml:space="preserve">. </w:t>
      </w:r>
    </w:p>
    <w:p w:rsidR="003B23D4" w:rsidRPr="003E1B4F" w:rsidRDefault="003B23D4" w:rsidP="005468F8">
      <w:pPr>
        <w:autoSpaceDE w:val="0"/>
        <w:autoSpaceDN w:val="0"/>
        <w:adjustRightInd w:val="0"/>
        <w:jc w:val="both"/>
        <w:rPr>
          <w:sz w:val="28"/>
          <w:szCs w:val="28"/>
          <w:lang w:val="kk-KZ"/>
        </w:rPr>
      </w:pPr>
    </w:p>
    <w:p w:rsidR="005C64D4" w:rsidRPr="003E1B4F" w:rsidRDefault="00E45533" w:rsidP="005468F8">
      <w:pPr>
        <w:jc w:val="both"/>
        <w:rPr>
          <w:rFonts w:eastAsia="Calibri"/>
          <w:sz w:val="28"/>
          <w:szCs w:val="28"/>
          <w:lang w:val="kk-KZ" w:eastAsia="en-US"/>
        </w:rPr>
      </w:pPr>
      <w:r w:rsidRPr="005468F8">
        <w:rPr>
          <w:b/>
          <w:sz w:val="28"/>
          <w:szCs w:val="28"/>
          <w:lang w:val="kk-KZ"/>
        </w:rPr>
        <w:t>Қолдануға болмайтын жағдайлар</w:t>
      </w:r>
    </w:p>
    <w:p w:rsidR="00EE568C" w:rsidRPr="005468F8" w:rsidRDefault="001862CB" w:rsidP="005468F8">
      <w:pPr>
        <w:jc w:val="both"/>
        <w:rPr>
          <w:sz w:val="28"/>
          <w:szCs w:val="28"/>
          <w:lang w:val="kk-KZ"/>
        </w:rPr>
      </w:pPr>
      <w:r w:rsidRPr="003E1B4F">
        <w:rPr>
          <w:sz w:val="28"/>
          <w:szCs w:val="28"/>
          <w:lang w:val="kk-KZ"/>
        </w:rPr>
        <w:lastRenderedPageBreak/>
        <w:t>Жұмсақ жанаспалы линзаларға күтім жасау</w:t>
      </w:r>
      <w:r w:rsidRPr="005468F8">
        <w:rPr>
          <w:sz w:val="28"/>
          <w:szCs w:val="28"/>
          <w:lang w:val="kk-KZ"/>
        </w:rPr>
        <w:t xml:space="preserve">ға арналған </w:t>
      </w:r>
      <w:r w:rsidRPr="003E1B4F">
        <w:rPr>
          <w:sz w:val="28"/>
          <w:szCs w:val="28"/>
          <w:lang w:val="kk-KZ"/>
        </w:rPr>
        <w:t>әмбебап Renu® Advanced ерітіндісін қолдануға белгілі қарсы көрсетілімдер жоқ. Алайда, егер сіз</w:t>
      </w:r>
      <w:r w:rsidR="007536BF" w:rsidRPr="005468F8">
        <w:rPr>
          <w:sz w:val="28"/>
          <w:szCs w:val="28"/>
          <w:lang w:val="kk-KZ"/>
        </w:rPr>
        <w:t>дің</w:t>
      </w:r>
      <w:r w:rsidRPr="003E1B4F">
        <w:rPr>
          <w:sz w:val="28"/>
          <w:szCs w:val="28"/>
          <w:lang w:val="kk-KZ"/>
        </w:rPr>
        <w:t xml:space="preserve"> осы өнімнің кез-келген </w:t>
      </w:r>
      <w:r w:rsidR="007855DC" w:rsidRPr="005468F8">
        <w:rPr>
          <w:sz w:val="28"/>
          <w:szCs w:val="28"/>
          <w:lang w:val="kk-KZ"/>
        </w:rPr>
        <w:t>компонентіне</w:t>
      </w:r>
      <w:r w:rsidRPr="003E1B4F">
        <w:rPr>
          <w:sz w:val="28"/>
          <w:szCs w:val="28"/>
          <w:lang w:val="kk-KZ"/>
        </w:rPr>
        <w:t xml:space="preserve"> аллергияңыз болса, оны пайдаланбаңыз</w:t>
      </w:r>
      <w:r w:rsidR="003B23D4" w:rsidRPr="003E1B4F">
        <w:rPr>
          <w:sz w:val="28"/>
          <w:szCs w:val="28"/>
          <w:lang w:val="kk-KZ"/>
        </w:rPr>
        <w:t>.</w:t>
      </w:r>
    </w:p>
    <w:p w:rsidR="003B23D4" w:rsidRPr="003E1B4F" w:rsidRDefault="003B23D4" w:rsidP="005468F8">
      <w:pPr>
        <w:jc w:val="both"/>
        <w:rPr>
          <w:spacing w:val="61"/>
          <w:sz w:val="28"/>
          <w:szCs w:val="28"/>
          <w:lang w:val="kk-KZ"/>
        </w:rPr>
      </w:pPr>
    </w:p>
    <w:p w:rsidR="006E499A" w:rsidRPr="003E1B4F" w:rsidRDefault="007855DC" w:rsidP="005468F8">
      <w:pPr>
        <w:jc w:val="both"/>
        <w:rPr>
          <w:sz w:val="28"/>
          <w:szCs w:val="28"/>
          <w:lang w:val="kk-KZ"/>
        </w:rPr>
      </w:pPr>
      <w:r w:rsidRPr="005468F8">
        <w:rPr>
          <w:rStyle w:val="s0"/>
          <w:b/>
          <w:color w:val="auto"/>
          <w:sz w:val="28"/>
          <w:szCs w:val="28"/>
          <w:lang w:val="kk-KZ"/>
        </w:rPr>
        <w:t>Сақтық шаралары</w:t>
      </w:r>
      <w:r w:rsidRPr="003E1B4F">
        <w:rPr>
          <w:rFonts w:eastAsia="Calibri"/>
          <w:b/>
          <w:sz w:val="28"/>
          <w:szCs w:val="28"/>
          <w:lang w:val="kk-KZ" w:eastAsia="en-US"/>
        </w:rPr>
        <w:t xml:space="preserve"> </w:t>
      </w:r>
    </w:p>
    <w:p w:rsidR="003B23D4" w:rsidRPr="005468F8" w:rsidRDefault="007855DC" w:rsidP="005468F8">
      <w:pPr>
        <w:jc w:val="both"/>
        <w:rPr>
          <w:sz w:val="28"/>
          <w:szCs w:val="28"/>
          <w:lang w:val="kk-KZ" w:eastAsia="en-US"/>
        </w:rPr>
      </w:pPr>
      <w:r w:rsidRPr="003E1B4F">
        <w:rPr>
          <w:sz w:val="28"/>
          <w:szCs w:val="28"/>
          <w:lang w:val="kk-KZ"/>
        </w:rPr>
        <w:t>Жанаспалы</w:t>
      </w:r>
      <w:r w:rsidR="00EC08AB" w:rsidRPr="003E1B4F">
        <w:rPr>
          <w:sz w:val="28"/>
          <w:szCs w:val="28"/>
          <w:lang w:val="kk-KZ" w:eastAsia="en-US"/>
        </w:rPr>
        <w:t xml:space="preserve"> линзалар</w:t>
      </w:r>
      <w:r w:rsidR="00EC08AB" w:rsidRPr="005468F8">
        <w:rPr>
          <w:sz w:val="28"/>
          <w:szCs w:val="28"/>
          <w:lang w:val="kk-KZ" w:eastAsia="en-US"/>
        </w:rPr>
        <w:t>дың және</w:t>
      </w:r>
      <w:r w:rsidRPr="003E1B4F">
        <w:rPr>
          <w:sz w:val="28"/>
          <w:szCs w:val="28"/>
          <w:lang w:val="kk-KZ" w:eastAsia="en-US"/>
        </w:rPr>
        <w:t xml:space="preserve"> линзаларға күтім жасау</w:t>
      </w:r>
      <w:r w:rsidR="00EC08AB" w:rsidRPr="005468F8">
        <w:rPr>
          <w:sz w:val="28"/>
          <w:szCs w:val="28"/>
          <w:lang w:val="kk-KZ" w:eastAsia="en-US"/>
        </w:rPr>
        <w:t>ға арналған құралдардың</w:t>
      </w:r>
      <w:r w:rsidRPr="003E1B4F">
        <w:rPr>
          <w:sz w:val="28"/>
          <w:szCs w:val="28"/>
          <w:lang w:val="kk-KZ" w:eastAsia="en-US"/>
        </w:rPr>
        <w:t xml:space="preserve"> </w:t>
      </w:r>
      <w:r w:rsidR="00EC08AB" w:rsidRPr="005468F8">
        <w:rPr>
          <w:sz w:val="28"/>
          <w:szCs w:val="28"/>
          <w:lang w:val="kk-KZ" w:eastAsia="en-US"/>
        </w:rPr>
        <w:t>мәселелері</w:t>
      </w:r>
      <w:r w:rsidR="003E1B4F">
        <w:rPr>
          <w:sz w:val="28"/>
          <w:szCs w:val="28"/>
          <w:lang w:val="kk-KZ" w:eastAsia="en-US"/>
        </w:rPr>
        <w:t xml:space="preserve"> инфекцияға және/немесе мөлдір қабықтың</w:t>
      </w:r>
      <w:r w:rsidRPr="003E1B4F">
        <w:rPr>
          <w:sz w:val="28"/>
          <w:szCs w:val="28"/>
          <w:lang w:val="kk-KZ" w:eastAsia="en-US"/>
        </w:rPr>
        <w:t xml:space="preserve"> жарасына, сондай-ақ көру қабілетінің жоғалуына әкелуі мүмкін. Линзалар мен линзаларға күтім жасау құралдарын, соның ішінде линзаларға арналған контейнерді дұрыс пайдалану үшін офтальмолог</w:t>
      </w:r>
      <w:r w:rsidR="00EC08AB" w:rsidRPr="005468F8">
        <w:rPr>
          <w:sz w:val="28"/>
          <w:szCs w:val="28"/>
          <w:lang w:val="kk-KZ" w:eastAsia="en-US"/>
        </w:rPr>
        <w:t>-дәрігердің</w:t>
      </w:r>
      <w:r w:rsidRPr="003E1B4F">
        <w:rPr>
          <w:sz w:val="28"/>
          <w:szCs w:val="28"/>
          <w:lang w:val="kk-KZ" w:eastAsia="en-US"/>
        </w:rPr>
        <w:t xml:space="preserve"> немесе оптометристтің нұсқауларын және </w:t>
      </w:r>
      <w:r w:rsidR="00EC08AB" w:rsidRPr="005468F8">
        <w:rPr>
          <w:sz w:val="28"/>
          <w:szCs w:val="28"/>
          <w:lang w:val="kk-KZ" w:eastAsia="en-US"/>
        </w:rPr>
        <w:t>қаптамадағы</w:t>
      </w:r>
      <w:r w:rsidRPr="003E1B4F">
        <w:rPr>
          <w:sz w:val="28"/>
          <w:szCs w:val="28"/>
          <w:lang w:val="kk-KZ" w:eastAsia="en-US"/>
        </w:rPr>
        <w:t xml:space="preserve"> барлық нұсқауларды </w:t>
      </w:r>
      <w:r w:rsidR="00EC08AB" w:rsidRPr="005468F8">
        <w:rPr>
          <w:sz w:val="28"/>
          <w:szCs w:val="28"/>
          <w:lang w:val="kk-KZ" w:eastAsia="en-US"/>
        </w:rPr>
        <w:t xml:space="preserve">міндетті түрде </w:t>
      </w:r>
      <w:r w:rsidRPr="003E1B4F">
        <w:rPr>
          <w:sz w:val="28"/>
          <w:szCs w:val="28"/>
          <w:lang w:val="kk-KZ" w:eastAsia="en-US"/>
        </w:rPr>
        <w:t>орындаңыз</w:t>
      </w:r>
      <w:r w:rsidR="003B23D4" w:rsidRPr="003E1B4F">
        <w:rPr>
          <w:sz w:val="28"/>
          <w:szCs w:val="28"/>
          <w:lang w:val="kk-KZ" w:eastAsia="en-US"/>
        </w:rPr>
        <w:t>.</w:t>
      </w:r>
    </w:p>
    <w:p w:rsidR="00A35805" w:rsidRPr="005468F8" w:rsidRDefault="00E666DB" w:rsidP="005468F8">
      <w:pPr>
        <w:autoSpaceDE w:val="0"/>
        <w:autoSpaceDN w:val="0"/>
        <w:adjustRightInd w:val="0"/>
        <w:jc w:val="both"/>
        <w:rPr>
          <w:sz w:val="28"/>
          <w:szCs w:val="28"/>
          <w:lang w:val="kk-KZ"/>
        </w:rPr>
      </w:pPr>
      <w:r w:rsidRPr="005468F8">
        <w:rPr>
          <w:sz w:val="28"/>
          <w:szCs w:val="28"/>
          <w:lang w:val="kk-KZ"/>
        </w:rPr>
        <w:t xml:space="preserve">- </w:t>
      </w:r>
      <w:r w:rsidR="00EC08AB" w:rsidRPr="005468F8">
        <w:rPr>
          <w:sz w:val="28"/>
          <w:szCs w:val="28"/>
          <w:lang w:val="kk-KZ"/>
        </w:rPr>
        <w:t>әрқашан жаңа ерітіндіні қолданыңыз — линзалардың немесе линзаларға арналған контейнердің ластанбауы үшін әр қолданғаннан кейін ерітіндіні линза контейнерінен төгіп тастаңыз. Стерильді емес ерітіндіні қолдану ауыр инфекцияға, көру қабілетінің жоғалуына немесе соқырлыққа әкелуі мүмкін</w:t>
      </w:r>
      <w:r w:rsidR="00A35805" w:rsidRPr="005468F8">
        <w:rPr>
          <w:sz w:val="28"/>
          <w:szCs w:val="28"/>
          <w:lang w:val="kk-KZ"/>
        </w:rPr>
        <w:t>.</w:t>
      </w:r>
    </w:p>
    <w:p w:rsidR="00A35805" w:rsidRPr="005468F8" w:rsidRDefault="00E666DB" w:rsidP="005468F8">
      <w:pPr>
        <w:autoSpaceDE w:val="0"/>
        <w:autoSpaceDN w:val="0"/>
        <w:adjustRightInd w:val="0"/>
        <w:jc w:val="both"/>
        <w:rPr>
          <w:sz w:val="28"/>
          <w:szCs w:val="28"/>
          <w:lang w:val="kk-KZ"/>
        </w:rPr>
      </w:pPr>
      <w:r w:rsidRPr="005468F8">
        <w:rPr>
          <w:sz w:val="28"/>
          <w:szCs w:val="28"/>
          <w:lang w:val="kk-KZ"/>
        </w:rPr>
        <w:t xml:space="preserve">- </w:t>
      </w:r>
      <w:r w:rsidR="002F65F6" w:rsidRPr="005468F8">
        <w:rPr>
          <w:sz w:val="28"/>
          <w:szCs w:val="28"/>
          <w:lang w:val="kk-KZ"/>
        </w:rPr>
        <w:t>егер жанаспалы линзаларда кір қалса, оларды қолданар алдында ерітіндімен шайыңыз</w:t>
      </w:r>
      <w:r w:rsidR="00A35805" w:rsidRPr="005468F8">
        <w:rPr>
          <w:sz w:val="28"/>
          <w:szCs w:val="28"/>
          <w:lang w:val="kk-KZ"/>
        </w:rPr>
        <w:t>.</w:t>
      </w:r>
    </w:p>
    <w:p w:rsidR="00A35805" w:rsidRPr="005468F8" w:rsidRDefault="00E666DB" w:rsidP="005468F8">
      <w:pPr>
        <w:autoSpaceDE w:val="0"/>
        <w:autoSpaceDN w:val="0"/>
        <w:adjustRightInd w:val="0"/>
        <w:jc w:val="both"/>
        <w:rPr>
          <w:sz w:val="28"/>
          <w:szCs w:val="28"/>
          <w:lang w:val="kk-KZ"/>
        </w:rPr>
      </w:pPr>
      <w:r w:rsidRPr="005468F8">
        <w:rPr>
          <w:sz w:val="28"/>
          <w:szCs w:val="28"/>
          <w:lang w:val="kk-KZ"/>
        </w:rPr>
        <w:t xml:space="preserve">- </w:t>
      </w:r>
      <w:r w:rsidR="00D62CFE" w:rsidRPr="005468F8">
        <w:rPr>
          <w:sz w:val="28"/>
          <w:szCs w:val="28"/>
          <w:lang w:val="kk-KZ"/>
        </w:rPr>
        <w:t>көз жасы сұйықтығының жеке химиялық құрамына және линзаларды кию режиміне байланысты офтальмолог-дәрігер немесе оптометрист қосымша өнімдерді немесе ем-шараларды ұсынуы мүмкін</w:t>
      </w:r>
      <w:r w:rsidR="00A35805" w:rsidRPr="005468F8">
        <w:rPr>
          <w:sz w:val="28"/>
          <w:szCs w:val="28"/>
          <w:lang w:val="kk-KZ"/>
        </w:rPr>
        <w:t>.</w:t>
      </w:r>
    </w:p>
    <w:p w:rsidR="00A35805" w:rsidRPr="005468F8" w:rsidRDefault="00E666DB" w:rsidP="005468F8">
      <w:pPr>
        <w:autoSpaceDE w:val="0"/>
        <w:autoSpaceDN w:val="0"/>
        <w:adjustRightInd w:val="0"/>
        <w:jc w:val="both"/>
        <w:rPr>
          <w:sz w:val="28"/>
          <w:szCs w:val="28"/>
          <w:lang w:val="kk-KZ"/>
        </w:rPr>
      </w:pPr>
      <w:r w:rsidRPr="005468F8">
        <w:rPr>
          <w:sz w:val="28"/>
          <w:szCs w:val="28"/>
          <w:lang w:val="kk-KZ"/>
        </w:rPr>
        <w:t xml:space="preserve">- </w:t>
      </w:r>
      <w:r w:rsidR="003E1B4F">
        <w:rPr>
          <w:sz w:val="28"/>
          <w:szCs w:val="28"/>
          <w:lang w:val="kk-KZ"/>
        </w:rPr>
        <w:t>егер сіз линзаларды дереу</w:t>
      </w:r>
      <w:r w:rsidR="00826FCC" w:rsidRPr="005468F8">
        <w:rPr>
          <w:sz w:val="28"/>
          <w:szCs w:val="28"/>
          <w:lang w:val="kk-KZ"/>
        </w:rPr>
        <w:t xml:space="preserve"> кимейтін болсаңыз, оларды сақтау үшін жабық линза контейнеріне салыңыз. Линзаларды жабық линза контейнерінде қолдануға дейін ең ұзақ дегенде 30 күн сақтауға болады. Егер сіз линзаларды ұзақ уақыт сақтасаңыз, оларды қолданар алдында жаңа еріт</w:t>
      </w:r>
      <w:r w:rsidR="003E1B4F">
        <w:rPr>
          <w:sz w:val="28"/>
          <w:szCs w:val="28"/>
          <w:lang w:val="kk-KZ"/>
        </w:rPr>
        <w:t>індімен тазартып, дезинфекцияла</w:t>
      </w:r>
      <w:r w:rsidR="00826FCC" w:rsidRPr="005468F8">
        <w:rPr>
          <w:sz w:val="28"/>
          <w:szCs w:val="28"/>
          <w:lang w:val="kk-KZ"/>
        </w:rPr>
        <w:t>у керек. Линзаларды суда немесе қандай да бір стерильді емес ерітіндіде сақтамаңыз және линза контейнерін осы құралдармен шаймаңыз</w:t>
      </w:r>
      <w:r w:rsidR="00A35805" w:rsidRPr="005468F8">
        <w:rPr>
          <w:sz w:val="28"/>
          <w:szCs w:val="28"/>
          <w:lang w:val="kk-KZ"/>
        </w:rPr>
        <w:t xml:space="preserve">. </w:t>
      </w:r>
    </w:p>
    <w:p w:rsidR="005C64D4" w:rsidRPr="005468F8" w:rsidRDefault="00E666DB" w:rsidP="005468F8">
      <w:pPr>
        <w:autoSpaceDE w:val="0"/>
        <w:autoSpaceDN w:val="0"/>
        <w:adjustRightInd w:val="0"/>
        <w:jc w:val="both"/>
        <w:rPr>
          <w:sz w:val="28"/>
          <w:szCs w:val="28"/>
          <w:lang w:val="kk-KZ"/>
        </w:rPr>
      </w:pPr>
      <w:r w:rsidRPr="005468F8">
        <w:rPr>
          <w:sz w:val="28"/>
          <w:szCs w:val="28"/>
          <w:lang w:val="kk-KZ"/>
        </w:rPr>
        <w:t xml:space="preserve">- </w:t>
      </w:r>
      <w:r w:rsidR="00826FCC" w:rsidRPr="005468F8">
        <w:rPr>
          <w:sz w:val="28"/>
          <w:szCs w:val="28"/>
          <w:lang w:val="kk-KZ"/>
        </w:rPr>
        <w:t>қаптамада және құтыда көрсетілген жарамдылық мерзімі аяқталғанға дейін ерітіндіні қолданыңыз</w:t>
      </w:r>
      <w:r w:rsidR="005C64D4" w:rsidRPr="005468F8">
        <w:rPr>
          <w:sz w:val="28"/>
          <w:szCs w:val="28"/>
          <w:lang w:val="kk-KZ"/>
        </w:rPr>
        <w:t>.</w:t>
      </w:r>
    </w:p>
    <w:p w:rsidR="00A35805" w:rsidRPr="005468F8" w:rsidRDefault="00E666DB" w:rsidP="005468F8">
      <w:pPr>
        <w:autoSpaceDE w:val="0"/>
        <w:autoSpaceDN w:val="0"/>
        <w:adjustRightInd w:val="0"/>
        <w:jc w:val="both"/>
        <w:rPr>
          <w:sz w:val="28"/>
          <w:szCs w:val="28"/>
          <w:lang w:val="kk-KZ"/>
        </w:rPr>
      </w:pPr>
      <w:r w:rsidRPr="005468F8">
        <w:rPr>
          <w:sz w:val="28"/>
          <w:szCs w:val="28"/>
          <w:lang w:val="kk-KZ"/>
        </w:rPr>
        <w:t xml:space="preserve">- </w:t>
      </w:r>
      <w:r w:rsidR="00985E25" w:rsidRPr="005468F8">
        <w:rPr>
          <w:sz w:val="28"/>
          <w:szCs w:val="28"/>
          <w:lang w:val="kk-KZ"/>
        </w:rPr>
        <w:t xml:space="preserve">қалған ерітіндіні ашқаннан кейін 90 күн өткен соң </w:t>
      </w:r>
      <w:r w:rsidR="003E1B4F">
        <w:rPr>
          <w:sz w:val="28"/>
          <w:szCs w:val="28"/>
          <w:lang w:val="kk-KZ"/>
        </w:rPr>
        <w:t>утилизацияла</w:t>
      </w:r>
      <w:r w:rsidR="00985E25" w:rsidRPr="005468F8">
        <w:rPr>
          <w:sz w:val="28"/>
          <w:szCs w:val="28"/>
          <w:lang w:val="kk-KZ"/>
        </w:rPr>
        <w:t>ңыз</w:t>
      </w:r>
      <w:r w:rsidR="00A35805" w:rsidRPr="005468F8">
        <w:rPr>
          <w:sz w:val="28"/>
          <w:szCs w:val="28"/>
          <w:lang w:val="kk-KZ"/>
        </w:rPr>
        <w:t>.</w:t>
      </w:r>
    </w:p>
    <w:p w:rsidR="00EE568C" w:rsidRPr="005468F8" w:rsidRDefault="00EE568C" w:rsidP="005468F8">
      <w:pPr>
        <w:jc w:val="both"/>
        <w:rPr>
          <w:sz w:val="28"/>
          <w:szCs w:val="28"/>
          <w:lang w:val="kk-KZ"/>
        </w:rPr>
      </w:pPr>
    </w:p>
    <w:p w:rsidR="00DE3646" w:rsidRPr="005468F8" w:rsidRDefault="00985E25" w:rsidP="005468F8">
      <w:pPr>
        <w:numPr>
          <w:ilvl w:val="12"/>
          <w:numId w:val="0"/>
        </w:numPr>
        <w:jc w:val="both"/>
        <w:rPr>
          <w:b/>
          <w:sz w:val="28"/>
          <w:szCs w:val="28"/>
          <w:lang w:val="kk-KZ"/>
        </w:rPr>
      </w:pPr>
      <w:r w:rsidRPr="005468F8">
        <w:rPr>
          <w:b/>
          <w:sz w:val="28"/>
          <w:szCs w:val="28"/>
          <w:lang w:val="kk-KZ"/>
        </w:rPr>
        <w:t>Жағымсыз құбылыстар</w:t>
      </w:r>
    </w:p>
    <w:p w:rsidR="005C64D4" w:rsidRPr="005468F8" w:rsidRDefault="00985E25" w:rsidP="005468F8">
      <w:pPr>
        <w:autoSpaceDE w:val="0"/>
        <w:autoSpaceDN w:val="0"/>
        <w:adjustRightInd w:val="0"/>
        <w:jc w:val="both"/>
        <w:rPr>
          <w:sz w:val="28"/>
          <w:szCs w:val="28"/>
          <w:lang w:val="kk-KZ" w:eastAsia="en-US"/>
        </w:rPr>
      </w:pPr>
      <w:r w:rsidRPr="005468F8">
        <w:rPr>
          <w:sz w:val="28"/>
          <w:szCs w:val="28"/>
          <w:lang w:val="kk-KZ" w:eastAsia="en-US"/>
        </w:rPr>
        <w:t xml:space="preserve">Көздің шаншуы, ашып күйдіріп ауыруы немесе қышуы( тітіркенуі), линза кию алғашқы киген сезіммен салыстырғанда </w:t>
      </w:r>
      <w:r w:rsidR="00B204B5" w:rsidRPr="005468F8">
        <w:rPr>
          <w:sz w:val="28"/>
          <w:szCs w:val="28"/>
          <w:lang w:val="kk-KZ" w:eastAsia="en-US"/>
        </w:rPr>
        <w:t>жайлылығы едәуір аз болды</w:t>
      </w:r>
      <w:r w:rsidRPr="005468F8">
        <w:rPr>
          <w:sz w:val="28"/>
          <w:szCs w:val="28"/>
          <w:lang w:val="kk-KZ" w:eastAsia="en-US"/>
        </w:rPr>
        <w:t>, көз</w:t>
      </w:r>
      <w:r w:rsidR="00B204B5" w:rsidRPr="005468F8">
        <w:rPr>
          <w:sz w:val="28"/>
          <w:szCs w:val="28"/>
          <w:lang w:val="kk-KZ" w:eastAsia="en-US"/>
        </w:rPr>
        <w:t>дегі жағымсыз сезіну</w:t>
      </w:r>
      <w:r w:rsidRPr="005468F8">
        <w:rPr>
          <w:sz w:val="28"/>
          <w:szCs w:val="28"/>
          <w:lang w:val="kk-KZ" w:eastAsia="en-US"/>
        </w:rPr>
        <w:t xml:space="preserve"> (бө</w:t>
      </w:r>
      <w:r w:rsidR="00B204B5" w:rsidRPr="005468F8">
        <w:rPr>
          <w:sz w:val="28"/>
          <w:szCs w:val="28"/>
          <w:lang w:val="kk-KZ" w:eastAsia="en-US"/>
        </w:rPr>
        <w:t>где</w:t>
      </w:r>
      <w:r w:rsidRPr="005468F8">
        <w:rPr>
          <w:sz w:val="28"/>
          <w:szCs w:val="28"/>
          <w:lang w:val="kk-KZ" w:eastAsia="en-US"/>
        </w:rPr>
        <w:t xml:space="preserve"> дене, тырнал</w:t>
      </w:r>
      <w:r w:rsidR="00B204B5" w:rsidRPr="005468F8">
        <w:rPr>
          <w:sz w:val="28"/>
          <w:szCs w:val="28"/>
          <w:lang w:val="kk-KZ" w:eastAsia="en-US"/>
        </w:rPr>
        <w:t>у</w:t>
      </w:r>
      <w:r w:rsidRPr="005468F8">
        <w:rPr>
          <w:sz w:val="28"/>
          <w:szCs w:val="28"/>
          <w:lang w:val="kk-KZ" w:eastAsia="en-US"/>
        </w:rPr>
        <w:t>), көзден көз сұйықтығының шамадан тыс ағуы (</w:t>
      </w:r>
      <w:r w:rsidR="007536BF" w:rsidRPr="005468F8">
        <w:rPr>
          <w:sz w:val="28"/>
          <w:szCs w:val="28"/>
          <w:lang w:val="kk-KZ" w:eastAsia="en-US"/>
        </w:rPr>
        <w:t>жасаурау</w:t>
      </w:r>
      <w:r w:rsidRPr="005468F8">
        <w:rPr>
          <w:sz w:val="28"/>
          <w:szCs w:val="28"/>
          <w:lang w:val="kk-KZ" w:eastAsia="en-US"/>
        </w:rPr>
        <w:t>), көзд</w:t>
      </w:r>
      <w:r w:rsidR="00FE24A0" w:rsidRPr="005468F8">
        <w:rPr>
          <w:sz w:val="28"/>
          <w:szCs w:val="28"/>
          <w:lang w:val="kk-KZ" w:eastAsia="en-US"/>
        </w:rPr>
        <w:t xml:space="preserve">ен </w:t>
      </w:r>
      <w:r w:rsidRPr="005468F8">
        <w:rPr>
          <w:sz w:val="28"/>
          <w:szCs w:val="28"/>
          <w:lang w:val="kk-KZ" w:eastAsia="en-US"/>
        </w:rPr>
        <w:t xml:space="preserve">ерекше </w:t>
      </w:r>
      <w:r w:rsidR="007536BF" w:rsidRPr="005468F8">
        <w:rPr>
          <w:sz w:val="28"/>
          <w:szCs w:val="28"/>
          <w:lang w:val="kk-KZ" w:eastAsia="en-US"/>
        </w:rPr>
        <w:t xml:space="preserve">сұйықтықтың </w:t>
      </w:r>
      <w:r w:rsidRPr="005468F8">
        <w:rPr>
          <w:sz w:val="28"/>
          <w:szCs w:val="28"/>
          <w:lang w:val="kk-KZ" w:eastAsia="en-US"/>
        </w:rPr>
        <w:t>ағуы, көздің қызаруы, көру өткірлігінің төмендеу</w:t>
      </w:r>
      <w:r w:rsidR="004704BA">
        <w:rPr>
          <w:sz w:val="28"/>
          <w:szCs w:val="28"/>
          <w:lang w:val="kk-KZ" w:eastAsia="en-US"/>
        </w:rPr>
        <w:t>і (көру өткірлігі нашар), көрудің</w:t>
      </w:r>
      <w:r w:rsidRPr="005468F8">
        <w:rPr>
          <w:sz w:val="28"/>
          <w:szCs w:val="28"/>
          <w:lang w:val="kk-KZ" w:eastAsia="en-US"/>
        </w:rPr>
        <w:t xml:space="preserve"> фокусталуы, заттардың айналасындағы кемпірқосақ шеңберлері</w:t>
      </w:r>
      <w:r w:rsidR="00FE24A0" w:rsidRPr="005468F8">
        <w:rPr>
          <w:sz w:val="28"/>
          <w:szCs w:val="28"/>
          <w:lang w:val="kk-KZ" w:eastAsia="en-US"/>
        </w:rPr>
        <w:t>нің</w:t>
      </w:r>
      <w:r w:rsidRPr="005468F8">
        <w:rPr>
          <w:sz w:val="28"/>
          <w:szCs w:val="28"/>
          <w:lang w:val="kk-KZ" w:eastAsia="en-US"/>
        </w:rPr>
        <w:t xml:space="preserve"> немесе </w:t>
      </w:r>
      <w:r w:rsidR="00B204B5" w:rsidRPr="005468F8">
        <w:rPr>
          <w:sz w:val="28"/>
          <w:szCs w:val="28"/>
          <w:lang w:val="kk-KZ" w:eastAsia="en-US"/>
        </w:rPr>
        <w:t>сәулелер</w:t>
      </w:r>
      <w:r w:rsidR="00FE24A0" w:rsidRPr="005468F8">
        <w:rPr>
          <w:sz w:val="28"/>
          <w:szCs w:val="28"/>
          <w:lang w:val="kk-KZ" w:eastAsia="en-US"/>
        </w:rPr>
        <w:t>дің көрінуі</w:t>
      </w:r>
      <w:r w:rsidRPr="005468F8">
        <w:rPr>
          <w:sz w:val="28"/>
          <w:szCs w:val="28"/>
          <w:lang w:val="kk-KZ" w:eastAsia="en-US"/>
        </w:rPr>
        <w:t>, жарыққа сезімталдық (</w:t>
      </w:r>
      <w:r w:rsidR="00B204B5" w:rsidRPr="005468F8">
        <w:rPr>
          <w:sz w:val="28"/>
          <w:szCs w:val="28"/>
          <w:lang w:val="kk-KZ" w:eastAsia="en-US"/>
        </w:rPr>
        <w:t>жарықтан қорқу сезімі</w:t>
      </w:r>
      <w:r w:rsidRPr="005468F8">
        <w:rPr>
          <w:sz w:val="28"/>
          <w:szCs w:val="28"/>
          <w:lang w:val="kk-KZ" w:eastAsia="en-US"/>
        </w:rPr>
        <w:t>) немесе көздің құрғауы</w:t>
      </w:r>
      <w:r w:rsidR="005C64D4" w:rsidRPr="005468F8">
        <w:rPr>
          <w:sz w:val="28"/>
          <w:szCs w:val="28"/>
          <w:lang w:val="kk-KZ" w:eastAsia="en-US"/>
        </w:rPr>
        <w:t>.</w:t>
      </w:r>
    </w:p>
    <w:p w:rsidR="005C64D4" w:rsidRPr="005468F8" w:rsidRDefault="00B204B5" w:rsidP="005468F8">
      <w:pPr>
        <w:autoSpaceDE w:val="0"/>
        <w:autoSpaceDN w:val="0"/>
        <w:adjustRightInd w:val="0"/>
        <w:jc w:val="both"/>
        <w:rPr>
          <w:i/>
          <w:iCs/>
          <w:sz w:val="28"/>
          <w:szCs w:val="28"/>
          <w:lang w:val="kk-KZ" w:eastAsia="en-US"/>
        </w:rPr>
      </w:pPr>
      <w:r w:rsidRPr="005468F8">
        <w:rPr>
          <w:i/>
          <w:iCs/>
          <w:sz w:val="28"/>
          <w:szCs w:val="28"/>
          <w:lang w:val="kk-KZ" w:eastAsia="en-US"/>
        </w:rPr>
        <w:t>Егер сіз жоғарыда көрсетілген белгілердің біреуін байқасаңыз, линзаларды дереу алып тастаңыз.</w:t>
      </w:r>
    </w:p>
    <w:p w:rsidR="005C64D4" w:rsidRPr="005468F8" w:rsidRDefault="00E666DB" w:rsidP="005468F8">
      <w:pPr>
        <w:autoSpaceDE w:val="0"/>
        <w:autoSpaceDN w:val="0"/>
        <w:adjustRightInd w:val="0"/>
        <w:jc w:val="both"/>
        <w:rPr>
          <w:sz w:val="28"/>
          <w:szCs w:val="28"/>
          <w:lang w:val="kk-KZ" w:eastAsia="en-US"/>
        </w:rPr>
      </w:pPr>
      <w:r w:rsidRPr="005468F8">
        <w:rPr>
          <w:sz w:val="28"/>
          <w:szCs w:val="28"/>
          <w:lang w:val="kk-KZ" w:eastAsia="en-US"/>
        </w:rPr>
        <w:lastRenderedPageBreak/>
        <w:t xml:space="preserve">- </w:t>
      </w:r>
      <w:r w:rsidR="00B204B5" w:rsidRPr="005468F8">
        <w:rPr>
          <w:sz w:val="28"/>
          <w:szCs w:val="28"/>
          <w:lang w:val="kk-KZ" w:eastAsia="en-US"/>
        </w:rPr>
        <w:t xml:space="preserve">егер жайсыздық немесе </w:t>
      </w:r>
      <w:r w:rsidR="00800499" w:rsidRPr="005468F8">
        <w:rPr>
          <w:sz w:val="28"/>
          <w:szCs w:val="28"/>
          <w:lang w:eastAsia="en-US"/>
        </w:rPr>
        <w:t>проблема</w:t>
      </w:r>
      <w:r w:rsidR="00B204B5" w:rsidRPr="005468F8">
        <w:rPr>
          <w:sz w:val="28"/>
          <w:szCs w:val="28"/>
          <w:lang w:val="kk-KZ" w:eastAsia="en-US"/>
        </w:rPr>
        <w:t xml:space="preserve"> жоғал</w:t>
      </w:r>
      <w:r w:rsidR="00800499" w:rsidRPr="005468F8">
        <w:rPr>
          <w:sz w:val="28"/>
          <w:szCs w:val="28"/>
          <w:lang w:val="kk-KZ" w:eastAsia="en-US"/>
        </w:rPr>
        <w:t>ып кетсе</w:t>
      </w:r>
      <w:r w:rsidR="00B204B5" w:rsidRPr="005468F8">
        <w:rPr>
          <w:sz w:val="28"/>
          <w:szCs w:val="28"/>
          <w:lang w:val="kk-KZ" w:eastAsia="en-US"/>
        </w:rPr>
        <w:t>, линзаны мұқият тексеріңіз</w:t>
      </w:r>
      <w:r w:rsidR="005C64D4" w:rsidRPr="005468F8">
        <w:rPr>
          <w:sz w:val="28"/>
          <w:szCs w:val="28"/>
          <w:lang w:val="kk-KZ" w:eastAsia="en-US"/>
        </w:rPr>
        <w:t>.</w:t>
      </w:r>
    </w:p>
    <w:p w:rsidR="005C64D4" w:rsidRPr="005468F8" w:rsidRDefault="00E666DB" w:rsidP="005468F8">
      <w:pPr>
        <w:autoSpaceDE w:val="0"/>
        <w:autoSpaceDN w:val="0"/>
        <w:adjustRightInd w:val="0"/>
        <w:jc w:val="both"/>
        <w:rPr>
          <w:sz w:val="28"/>
          <w:szCs w:val="28"/>
          <w:lang w:val="kk-KZ" w:eastAsia="en-US"/>
        </w:rPr>
      </w:pPr>
      <w:r w:rsidRPr="005468F8">
        <w:rPr>
          <w:sz w:val="28"/>
          <w:szCs w:val="28"/>
          <w:lang w:val="kk-KZ" w:eastAsia="en-US"/>
        </w:rPr>
        <w:t xml:space="preserve">- </w:t>
      </w:r>
      <w:r w:rsidR="00B204B5" w:rsidRPr="005468F8">
        <w:rPr>
          <w:sz w:val="28"/>
          <w:szCs w:val="28"/>
          <w:lang w:val="kk-KZ" w:eastAsia="en-US"/>
        </w:rPr>
        <w:t>егер линза қандай да бір жолмен зақымдалған болса, оны қайтадан киюге болмайды. Линзаны сақтау үшін контейнерге салыңыз және офтальмолог-дәрігеріңізбен кеңесіңіз</w:t>
      </w:r>
      <w:r w:rsidR="005C64D4" w:rsidRPr="005468F8">
        <w:rPr>
          <w:sz w:val="28"/>
          <w:szCs w:val="28"/>
          <w:lang w:val="kk-KZ" w:eastAsia="en-US"/>
        </w:rPr>
        <w:t>.</w:t>
      </w:r>
    </w:p>
    <w:p w:rsidR="005C64D4" w:rsidRPr="005468F8" w:rsidRDefault="00E666DB" w:rsidP="005468F8">
      <w:pPr>
        <w:autoSpaceDE w:val="0"/>
        <w:autoSpaceDN w:val="0"/>
        <w:adjustRightInd w:val="0"/>
        <w:jc w:val="both"/>
        <w:rPr>
          <w:sz w:val="28"/>
          <w:szCs w:val="28"/>
          <w:lang w:val="kk-KZ" w:eastAsia="en-US"/>
        </w:rPr>
      </w:pPr>
      <w:r w:rsidRPr="005468F8">
        <w:rPr>
          <w:sz w:val="28"/>
          <w:szCs w:val="28"/>
          <w:lang w:val="kk-KZ" w:eastAsia="en-US"/>
        </w:rPr>
        <w:t xml:space="preserve">- </w:t>
      </w:r>
      <w:r w:rsidR="00800499" w:rsidRPr="005468F8">
        <w:rPr>
          <w:sz w:val="28"/>
          <w:szCs w:val="28"/>
          <w:lang w:val="kk-KZ" w:eastAsia="en-US"/>
        </w:rPr>
        <w:t>егер линзада кір, кірпік немесе басқа бөгде зат болса немесе проблема жоғалып кетсе</w:t>
      </w:r>
      <w:r w:rsidR="002D19AD" w:rsidRPr="005468F8">
        <w:rPr>
          <w:sz w:val="28"/>
          <w:szCs w:val="28"/>
          <w:lang w:val="kk-KZ" w:eastAsia="en-US"/>
        </w:rPr>
        <w:t>, ал</w:t>
      </w:r>
      <w:r w:rsidR="00800499" w:rsidRPr="005468F8">
        <w:rPr>
          <w:sz w:val="28"/>
          <w:szCs w:val="28"/>
          <w:lang w:val="kk-KZ" w:eastAsia="en-US"/>
        </w:rPr>
        <w:t xml:space="preserve"> линза</w:t>
      </w:r>
      <w:r w:rsidR="002D19AD" w:rsidRPr="005468F8">
        <w:rPr>
          <w:sz w:val="28"/>
          <w:szCs w:val="28"/>
          <w:lang w:val="kk-KZ" w:eastAsia="en-US"/>
        </w:rPr>
        <w:t>да кемістік байқалмаса да</w:t>
      </w:r>
      <w:r w:rsidR="00800499" w:rsidRPr="005468F8">
        <w:rPr>
          <w:sz w:val="28"/>
          <w:szCs w:val="28"/>
          <w:lang w:val="kk-KZ" w:eastAsia="en-US"/>
        </w:rPr>
        <w:t xml:space="preserve">, </w:t>
      </w:r>
      <w:r w:rsidR="002D19AD" w:rsidRPr="005468F8">
        <w:rPr>
          <w:sz w:val="28"/>
          <w:szCs w:val="28"/>
          <w:lang w:val="kk-KZ" w:eastAsia="en-US"/>
        </w:rPr>
        <w:t>оны  мұқият тазарту, жуу, дезинфекциялау және қайта орнына салу керек</w:t>
      </w:r>
      <w:r w:rsidR="00800499" w:rsidRPr="005468F8">
        <w:rPr>
          <w:sz w:val="28"/>
          <w:szCs w:val="28"/>
          <w:lang w:val="kk-KZ" w:eastAsia="en-US"/>
        </w:rPr>
        <w:t xml:space="preserve">. </w:t>
      </w:r>
      <w:proofErr w:type="spellStart"/>
      <w:r w:rsidR="002D19AD" w:rsidRPr="005468F8">
        <w:rPr>
          <w:sz w:val="28"/>
          <w:szCs w:val="28"/>
          <w:lang w:eastAsia="en-US"/>
        </w:rPr>
        <w:t>Егер</w:t>
      </w:r>
      <w:proofErr w:type="spellEnd"/>
      <w:r w:rsidR="002D19AD" w:rsidRPr="005468F8">
        <w:rPr>
          <w:sz w:val="28"/>
          <w:szCs w:val="28"/>
          <w:lang w:eastAsia="en-US"/>
        </w:rPr>
        <w:t xml:space="preserve"> проблема </w:t>
      </w:r>
      <w:r w:rsidR="002D19AD" w:rsidRPr="005468F8">
        <w:rPr>
          <w:sz w:val="28"/>
          <w:szCs w:val="28"/>
          <w:lang w:val="kk-KZ" w:eastAsia="en-US"/>
        </w:rPr>
        <w:t>жойылмаса</w:t>
      </w:r>
      <w:r w:rsidR="002D19AD" w:rsidRPr="005468F8">
        <w:rPr>
          <w:sz w:val="28"/>
          <w:szCs w:val="28"/>
          <w:lang w:eastAsia="en-US"/>
        </w:rPr>
        <w:t xml:space="preserve">, </w:t>
      </w:r>
      <w:proofErr w:type="spellStart"/>
      <w:r w:rsidR="002D19AD" w:rsidRPr="005468F8">
        <w:rPr>
          <w:sz w:val="28"/>
          <w:szCs w:val="28"/>
          <w:lang w:eastAsia="en-US"/>
        </w:rPr>
        <w:t>линзаны</w:t>
      </w:r>
      <w:proofErr w:type="spellEnd"/>
      <w:r w:rsidR="002D19AD" w:rsidRPr="005468F8">
        <w:rPr>
          <w:sz w:val="28"/>
          <w:szCs w:val="28"/>
          <w:lang w:eastAsia="en-US"/>
        </w:rPr>
        <w:t xml:space="preserve"> </w:t>
      </w:r>
      <w:proofErr w:type="spellStart"/>
      <w:r w:rsidR="002D19AD" w:rsidRPr="005468F8">
        <w:rPr>
          <w:sz w:val="28"/>
          <w:szCs w:val="28"/>
          <w:lang w:eastAsia="en-US"/>
        </w:rPr>
        <w:t>дереу</w:t>
      </w:r>
      <w:proofErr w:type="spellEnd"/>
      <w:r w:rsidR="002D19AD" w:rsidRPr="005468F8">
        <w:rPr>
          <w:sz w:val="28"/>
          <w:szCs w:val="28"/>
          <w:lang w:eastAsia="en-US"/>
        </w:rPr>
        <w:t xml:space="preserve"> </w:t>
      </w:r>
      <w:r w:rsidR="002D19AD" w:rsidRPr="005468F8">
        <w:rPr>
          <w:sz w:val="28"/>
          <w:szCs w:val="28"/>
          <w:lang w:val="kk-KZ" w:eastAsia="en-US"/>
        </w:rPr>
        <w:t>алып тастап</w:t>
      </w:r>
      <w:r w:rsidR="002D19AD" w:rsidRPr="005468F8">
        <w:rPr>
          <w:sz w:val="28"/>
          <w:szCs w:val="28"/>
          <w:lang w:eastAsia="en-US"/>
        </w:rPr>
        <w:t>, офтальмолог</w:t>
      </w:r>
      <w:r w:rsidR="002D19AD" w:rsidRPr="005468F8">
        <w:rPr>
          <w:sz w:val="28"/>
          <w:szCs w:val="28"/>
          <w:lang w:val="kk-KZ" w:eastAsia="en-US"/>
        </w:rPr>
        <w:t>-дә</w:t>
      </w:r>
      <w:proofErr w:type="gramStart"/>
      <w:r w:rsidR="002D19AD" w:rsidRPr="005468F8">
        <w:rPr>
          <w:sz w:val="28"/>
          <w:szCs w:val="28"/>
          <w:lang w:val="kk-KZ" w:eastAsia="en-US"/>
        </w:rPr>
        <w:t>р</w:t>
      </w:r>
      <w:proofErr w:type="gramEnd"/>
      <w:r w:rsidR="002D19AD" w:rsidRPr="005468F8">
        <w:rPr>
          <w:sz w:val="28"/>
          <w:szCs w:val="28"/>
          <w:lang w:val="kk-KZ" w:eastAsia="en-US"/>
        </w:rPr>
        <w:t>ігерме</w:t>
      </w:r>
      <w:r w:rsidR="002D19AD" w:rsidRPr="005468F8">
        <w:rPr>
          <w:sz w:val="28"/>
          <w:szCs w:val="28"/>
          <w:lang w:eastAsia="en-US"/>
        </w:rPr>
        <w:t xml:space="preserve">н </w:t>
      </w:r>
      <w:proofErr w:type="spellStart"/>
      <w:r w:rsidR="002D19AD" w:rsidRPr="005468F8">
        <w:rPr>
          <w:sz w:val="28"/>
          <w:szCs w:val="28"/>
          <w:lang w:eastAsia="en-US"/>
        </w:rPr>
        <w:t>кеңесіңіз</w:t>
      </w:r>
      <w:proofErr w:type="spellEnd"/>
      <w:r w:rsidR="005C64D4" w:rsidRPr="005468F8">
        <w:rPr>
          <w:sz w:val="28"/>
          <w:szCs w:val="28"/>
          <w:lang w:eastAsia="en-US"/>
        </w:rPr>
        <w:t>.</w:t>
      </w:r>
    </w:p>
    <w:p w:rsidR="005C64D4" w:rsidRPr="005468F8" w:rsidRDefault="00653721" w:rsidP="005468F8">
      <w:pPr>
        <w:autoSpaceDE w:val="0"/>
        <w:autoSpaceDN w:val="0"/>
        <w:adjustRightInd w:val="0"/>
        <w:jc w:val="both"/>
        <w:rPr>
          <w:sz w:val="28"/>
          <w:szCs w:val="28"/>
          <w:lang w:val="kk-KZ" w:eastAsia="en-US"/>
        </w:rPr>
      </w:pPr>
      <w:r w:rsidRPr="005468F8">
        <w:rPr>
          <w:sz w:val="28"/>
          <w:szCs w:val="28"/>
          <w:lang w:val="kk-KZ" w:eastAsia="en-US"/>
        </w:rPr>
        <w:t>Жоғарыда аталған симптомдардың кез-келгенінің пайда болуы ауыр аурудың болуын көрсету</w:t>
      </w:r>
      <w:r w:rsidR="004704BA">
        <w:rPr>
          <w:sz w:val="28"/>
          <w:szCs w:val="28"/>
          <w:lang w:val="kk-KZ" w:eastAsia="en-US"/>
        </w:rPr>
        <w:t>і мүмкін, мысалы, инфекция, мөлдір қабы</w:t>
      </w:r>
      <w:r w:rsidRPr="005468F8">
        <w:rPr>
          <w:sz w:val="28"/>
          <w:szCs w:val="28"/>
          <w:lang w:val="kk-KZ" w:eastAsia="en-US"/>
        </w:rPr>
        <w:t>қтың жарасы, неоваскуляризация немесе ирит. Проблеманы анықтау үшін дереу дәрігерге қаралыңыз және көзге қатты зақым келтірмеу үшін емдеуді тез бастаңыз</w:t>
      </w:r>
      <w:r w:rsidR="005C64D4" w:rsidRPr="005468F8">
        <w:rPr>
          <w:sz w:val="28"/>
          <w:szCs w:val="28"/>
          <w:lang w:val="kk-KZ" w:eastAsia="en-US"/>
        </w:rPr>
        <w:t>.</w:t>
      </w:r>
    </w:p>
    <w:p w:rsidR="00653721" w:rsidRPr="005468F8" w:rsidRDefault="00653721" w:rsidP="005468F8">
      <w:pPr>
        <w:autoSpaceDE w:val="0"/>
        <w:autoSpaceDN w:val="0"/>
        <w:adjustRightInd w:val="0"/>
        <w:jc w:val="both"/>
        <w:rPr>
          <w:sz w:val="28"/>
          <w:szCs w:val="28"/>
          <w:lang w:val="kk-KZ" w:eastAsia="en-US"/>
        </w:rPr>
      </w:pPr>
      <w:r w:rsidRPr="005468F8">
        <w:rPr>
          <w:sz w:val="28"/>
          <w:szCs w:val="28"/>
          <w:lang w:val="kk-KZ" w:eastAsia="en-US"/>
        </w:rPr>
        <w:t>Көздің ықтимал инфекциясын анықтау үшін офтальмолог</w:t>
      </w:r>
      <w:r w:rsidR="00FE24A0" w:rsidRPr="005468F8">
        <w:rPr>
          <w:sz w:val="28"/>
          <w:szCs w:val="28"/>
          <w:lang w:val="kk-KZ" w:eastAsia="en-US"/>
        </w:rPr>
        <w:t>-дәрігерге</w:t>
      </w:r>
      <w:r w:rsidRPr="005468F8">
        <w:rPr>
          <w:sz w:val="28"/>
          <w:szCs w:val="28"/>
          <w:lang w:val="kk-KZ" w:eastAsia="en-US"/>
        </w:rPr>
        <w:t xml:space="preserve"> барған кезде, барлық микроорганизмдерді дәл анықтау үшін ықтимал бактериологиялық зерттеу үшін линзаларды, ерітінділерді және линзалар контейнерін алы</w:t>
      </w:r>
      <w:r w:rsidR="00FE24A0" w:rsidRPr="005468F8">
        <w:rPr>
          <w:sz w:val="28"/>
          <w:szCs w:val="28"/>
          <w:lang w:val="kk-KZ" w:eastAsia="en-US"/>
        </w:rPr>
        <w:t>п бары</w:t>
      </w:r>
      <w:r w:rsidRPr="005468F8">
        <w:rPr>
          <w:sz w:val="28"/>
          <w:szCs w:val="28"/>
          <w:lang w:val="kk-KZ" w:eastAsia="en-US"/>
        </w:rPr>
        <w:t>ңыз.</w:t>
      </w:r>
    </w:p>
    <w:p w:rsidR="00A35805" w:rsidRPr="005468F8" w:rsidRDefault="00653721" w:rsidP="005468F8">
      <w:pPr>
        <w:autoSpaceDE w:val="0"/>
        <w:autoSpaceDN w:val="0"/>
        <w:adjustRightInd w:val="0"/>
        <w:jc w:val="both"/>
        <w:rPr>
          <w:sz w:val="28"/>
          <w:szCs w:val="28"/>
          <w:lang w:val="kk-KZ" w:eastAsia="en-US"/>
        </w:rPr>
      </w:pPr>
      <w:r w:rsidRPr="005468F8">
        <w:rPr>
          <w:sz w:val="28"/>
          <w:szCs w:val="28"/>
          <w:lang w:val="kk-KZ" w:eastAsia="en-US"/>
        </w:rPr>
        <w:t>Күндіз киюге арналған линзалар тәулік бойы қолдануға арналмаған. Линзалармен ұйықтауға болмайды. Клиникалық зерттеулер көрсеткендей, егер сіз осындай линзалармен ұйықтап қалсаңыз, ауыр жағымсыз реакциялар қаупі артады. Ұзақ уақыт киюге арналған линзаларды тазарту және дезинфекциялау үшін немесе офтальмолог-дәрігер</w:t>
      </w:r>
      <w:r w:rsidR="004704BA">
        <w:rPr>
          <w:sz w:val="28"/>
          <w:szCs w:val="28"/>
          <w:lang w:val="kk-KZ" w:eastAsia="en-US"/>
        </w:rPr>
        <w:t xml:space="preserve"> тағайындаған кестеге сәйкес утилизациялау</w:t>
      </w:r>
      <w:r w:rsidRPr="005468F8">
        <w:rPr>
          <w:sz w:val="28"/>
          <w:szCs w:val="28"/>
          <w:lang w:val="kk-KZ" w:eastAsia="en-US"/>
        </w:rPr>
        <w:t xml:space="preserve"> және ауыстыру үшін үнемі алып тастау керек. Ұзақ уақыт киілетін жанаспалы линзаларды пайдаланушыларда күрделі жағымсыз реакциялардың пайда болу жиілігі күндіз киюге арналған жанаспалы линзаларды пайдаланушылармен салыстырғанда жоғары. Зерттеулер сондай-ақ күрделі жағымсыз реакциялар қаупінің оларды тазалау және дезинфекциялау немесе </w:t>
      </w:r>
      <w:r w:rsidR="004704BA">
        <w:rPr>
          <w:sz w:val="28"/>
          <w:szCs w:val="28"/>
          <w:lang w:val="kk-KZ" w:eastAsia="en-US"/>
        </w:rPr>
        <w:t>утилизациялау</w:t>
      </w:r>
      <w:r w:rsidRPr="005468F8">
        <w:rPr>
          <w:sz w:val="28"/>
          <w:szCs w:val="28"/>
          <w:lang w:val="kk-KZ" w:eastAsia="en-US"/>
        </w:rPr>
        <w:t xml:space="preserve"> және ауыстыру үшін алып тастағанға дейін ұзақ пайдаланылатын линзаларды тағу уақыты ұлғайған сайын артатынын көрсетті. </w:t>
      </w:r>
      <w:r w:rsidRPr="003E1B4F">
        <w:rPr>
          <w:sz w:val="28"/>
          <w:szCs w:val="28"/>
          <w:lang w:val="kk-KZ" w:eastAsia="en-US"/>
        </w:rPr>
        <w:t xml:space="preserve">Зерттеулер сонымен қатар темекі шегушілерде жағымсыз реакциялар жиі кездесетінін көрсетті. Егер сізде көздің </w:t>
      </w:r>
      <w:r w:rsidR="005A38D1" w:rsidRPr="005468F8">
        <w:rPr>
          <w:sz w:val="28"/>
          <w:szCs w:val="28"/>
          <w:lang w:val="kk-KZ" w:eastAsia="en-US"/>
        </w:rPr>
        <w:t>жай</w:t>
      </w:r>
      <w:r w:rsidRPr="003E1B4F">
        <w:rPr>
          <w:sz w:val="28"/>
          <w:szCs w:val="28"/>
          <w:lang w:val="kk-KZ" w:eastAsia="en-US"/>
        </w:rPr>
        <w:t xml:space="preserve">сыздығы, шамадан тыс </w:t>
      </w:r>
      <w:r w:rsidR="005A38D1" w:rsidRPr="005468F8">
        <w:rPr>
          <w:sz w:val="28"/>
          <w:szCs w:val="28"/>
          <w:lang w:val="kk-KZ" w:eastAsia="en-US"/>
        </w:rPr>
        <w:t>көздің жасаурауы</w:t>
      </w:r>
      <w:r w:rsidRPr="003E1B4F">
        <w:rPr>
          <w:sz w:val="28"/>
          <w:szCs w:val="28"/>
          <w:lang w:val="kk-KZ" w:eastAsia="en-US"/>
        </w:rPr>
        <w:t>, көру қабілетінің өзгеруі немесе көздің қызаруы байқалса, линзаларды дереу шешіп, офтальмолог</w:t>
      </w:r>
      <w:r w:rsidR="005A38D1" w:rsidRPr="005468F8">
        <w:rPr>
          <w:sz w:val="28"/>
          <w:szCs w:val="28"/>
          <w:lang w:val="kk-KZ" w:eastAsia="en-US"/>
        </w:rPr>
        <w:t>-дәрігерм</w:t>
      </w:r>
      <w:r w:rsidRPr="003E1B4F">
        <w:rPr>
          <w:sz w:val="28"/>
          <w:szCs w:val="28"/>
          <w:lang w:val="kk-KZ" w:eastAsia="en-US"/>
        </w:rPr>
        <w:t xml:space="preserve">ен кеңесіңіз. </w:t>
      </w:r>
      <w:r w:rsidR="005A38D1" w:rsidRPr="005468F8">
        <w:rPr>
          <w:sz w:val="28"/>
          <w:szCs w:val="28"/>
          <w:lang w:val="kk-KZ" w:eastAsia="en-US"/>
        </w:rPr>
        <w:t xml:space="preserve">Жанаспалы </w:t>
      </w:r>
      <w:r w:rsidRPr="003E1B4F">
        <w:rPr>
          <w:sz w:val="28"/>
          <w:szCs w:val="28"/>
          <w:lang w:val="kk-KZ" w:eastAsia="en-US"/>
        </w:rPr>
        <w:t>линзаларды пайдаланушыларға офтальмолог</w:t>
      </w:r>
      <w:r w:rsidR="005A38D1" w:rsidRPr="005468F8">
        <w:rPr>
          <w:sz w:val="28"/>
          <w:szCs w:val="28"/>
          <w:lang w:val="kk-KZ" w:eastAsia="en-US"/>
        </w:rPr>
        <w:t>-дәрігерге</w:t>
      </w:r>
      <w:r w:rsidRPr="003E1B4F">
        <w:rPr>
          <w:sz w:val="28"/>
          <w:szCs w:val="28"/>
          <w:lang w:val="kk-KZ" w:eastAsia="en-US"/>
        </w:rPr>
        <w:t xml:space="preserve"> жылына екі рет немесе көрсеткіштерге сәйкес жиі бару ұсынылады</w:t>
      </w:r>
      <w:r w:rsidR="00A35805" w:rsidRPr="003E1B4F">
        <w:rPr>
          <w:sz w:val="28"/>
          <w:szCs w:val="28"/>
          <w:lang w:val="kk-KZ" w:eastAsia="en-US"/>
        </w:rPr>
        <w:t xml:space="preserve">. </w:t>
      </w:r>
    </w:p>
    <w:p w:rsidR="00DE3646" w:rsidRPr="003E1B4F" w:rsidRDefault="00DE3646" w:rsidP="005468F8">
      <w:pPr>
        <w:pStyle w:val="ad"/>
        <w:spacing w:after="0"/>
        <w:jc w:val="both"/>
        <w:rPr>
          <w:b/>
          <w:sz w:val="28"/>
          <w:szCs w:val="28"/>
          <w:lang w:val="kk-KZ" w:eastAsia="ko-KR"/>
        </w:rPr>
      </w:pPr>
    </w:p>
    <w:p w:rsidR="00FA4309" w:rsidRPr="005468F8" w:rsidRDefault="005A38D1" w:rsidP="005468F8">
      <w:pPr>
        <w:jc w:val="both"/>
        <w:rPr>
          <w:sz w:val="28"/>
          <w:szCs w:val="28"/>
        </w:rPr>
      </w:pPr>
      <w:r w:rsidRPr="005468F8">
        <w:rPr>
          <w:b/>
          <w:sz w:val="28"/>
          <w:szCs w:val="28"/>
          <w:lang w:val="kk-KZ"/>
        </w:rPr>
        <w:t>Сақтау шарттары</w:t>
      </w:r>
      <w:r w:rsidR="006E499A" w:rsidRPr="005468F8">
        <w:rPr>
          <w:b/>
          <w:sz w:val="28"/>
          <w:szCs w:val="28"/>
        </w:rPr>
        <w:t xml:space="preserve"> </w:t>
      </w:r>
      <w:r w:rsidR="00DC577E" w:rsidRPr="005468F8">
        <w:rPr>
          <w:b/>
          <w:sz w:val="28"/>
          <w:szCs w:val="28"/>
        </w:rPr>
        <w:t xml:space="preserve"> </w:t>
      </w:r>
    </w:p>
    <w:p w:rsidR="00B568D0" w:rsidRPr="005468F8" w:rsidRDefault="005A38D1" w:rsidP="005468F8">
      <w:pPr>
        <w:pStyle w:val="ad"/>
        <w:spacing w:after="0"/>
        <w:jc w:val="both"/>
        <w:rPr>
          <w:bCs/>
          <w:sz w:val="28"/>
          <w:szCs w:val="28"/>
          <w:lang w:eastAsia="ko-KR"/>
        </w:rPr>
      </w:pPr>
      <w:r w:rsidRPr="005468F8">
        <w:rPr>
          <w:bCs/>
          <w:sz w:val="28"/>
          <w:szCs w:val="28"/>
          <w:lang w:eastAsia="ko-KR"/>
        </w:rPr>
        <w:t>25°С</w:t>
      </w:r>
      <w:r w:rsidRPr="005468F8">
        <w:rPr>
          <w:bCs/>
          <w:sz w:val="28"/>
          <w:szCs w:val="28"/>
          <w:lang w:val="kk-KZ" w:eastAsia="ko-KR"/>
        </w:rPr>
        <w:t>-ден аспайтын бөлме температурасында сақтау керек</w:t>
      </w:r>
      <w:r w:rsidR="00B568D0" w:rsidRPr="005468F8">
        <w:rPr>
          <w:bCs/>
          <w:sz w:val="28"/>
          <w:szCs w:val="28"/>
          <w:lang w:eastAsia="ko-KR"/>
        </w:rPr>
        <w:t xml:space="preserve">. </w:t>
      </w:r>
    </w:p>
    <w:p w:rsidR="00B568D0" w:rsidRPr="005468F8" w:rsidRDefault="005A38D1" w:rsidP="005468F8">
      <w:pPr>
        <w:pStyle w:val="ad"/>
        <w:spacing w:after="0"/>
        <w:jc w:val="both"/>
        <w:rPr>
          <w:bCs/>
          <w:sz w:val="28"/>
          <w:szCs w:val="28"/>
          <w:lang w:eastAsia="ko-KR"/>
        </w:rPr>
      </w:pPr>
      <w:r w:rsidRPr="005468F8">
        <w:rPr>
          <w:bCs/>
          <w:sz w:val="28"/>
          <w:szCs w:val="28"/>
          <w:lang w:val="kk-KZ" w:eastAsia="ko-KR"/>
        </w:rPr>
        <w:t>Балалардың қолы жетпейтін жерде сақтау керек</w:t>
      </w:r>
      <w:r w:rsidR="00EE568C" w:rsidRPr="005468F8">
        <w:rPr>
          <w:bCs/>
          <w:sz w:val="28"/>
          <w:szCs w:val="28"/>
          <w:lang w:eastAsia="ko-KR"/>
        </w:rPr>
        <w:t xml:space="preserve">. </w:t>
      </w:r>
    </w:p>
    <w:p w:rsidR="00EE568C" w:rsidRPr="005468F8" w:rsidRDefault="005A38D1" w:rsidP="005468F8">
      <w:pPr>
        <w:pStyle w:val="ad"/>
        <w:spacing w:after="0"/>
        <w:jc w:val="both"/>
        <w:rPr>
          <w:bCs/>
          <w:sz w:val="28"/>
          <w:szCs w:val="28"/>
          <w:lang w:eastAsia="ko-KR"/>
        </w:rPr>
      </w:pPr>
      <w:r w:rsidRPr="005468F8">
        <w:rPr>
          <w:bCs/>
          <w:sz w:val="28"/>
          <w:szCs w:val="28"/>
          <w:lang w:val="kk-KZ" w:eastAsia="ko-KR"/>
        </w:rPr>
        <w:t>Егер бірінші қаптамасы (блистері) зақымданса немесе ашылса пайдалануға болмайды</w:t>
      </w:r>
      <w:r w:rsidR="00EE568C" w:rsidRPr="005468F8">
        <w:rPr>
          <w:bCs/>
          <w:sz w:val="28"/>
          <w:szCs w:val="28"/>
          <w:lang w:eastAsia="ko-KR"/>
        </w:rPr>
        <w:t xml:space="preserve">. </w:t>
      </w:r>
    </w:p>
    <w:p w:rsidR="00DC577E" w:rsidRPr="005468F8" w:rsidRDefault="00DC577E" w:rsidP="005468F8">
      <w:pPr>
        <w:ind w:right="-20"/>
        <w:jc w:val="both"/>
        <w:rPr>
          <w:sz w:val="28"/>
          <w:szCs w:val="28"/>
        </w:rPr>
      </w:pPr>
    </w:p>
    <w:p w:rsidR="006E499A" w:rsidRPr="005468F8" w:rsidRDefault="005A38D1" w:rsidP="005468F8">
      <w:pPr>
        <w:jc w:val="both"/>
        <w:rPr>
          <w:b/>
          <w:sz w:val="28"/>
          <w:szCs w:val="28"/>
        </w:rPr>
      </w:pPr>
      <w:r w:rsidRPr="005468F8">
        <w:rPr>
          <w:b/>
          <w:sz w:val="28"/>
          <w:szCs w:val="28"/>
          <w:lang w:val="kk-KZ"/>
        </w:rPr>
        <w:lastRenderedPageBreak/>
        <w:t>Сақтау мерзімі</w:t>
      </w:r>
    </w:p>
    <w:p w:rsidR="00DC577E" w:rsidRPr="005468F8" w:rsidRDefault="005C64D4" w:rsidP="005468F8">
      <w:pPr>
        <w:ind w:right="-20"/>
        <w:jc w:val="both"/>
        <w:rPr>
          <w:sz w:val="28"/>
          <w:szCs w:val="28"/>
        </w:rPr>
      </w:pPr>
      <w:r w:rsidRPr="005468F8">
        <w:rPr>
          <w:sz w:val="28"/>
          <w:szCs w:val="28"/>
        </w:rPr>
        <w:t xml:space="preserve">2 </w:t>
      </w:r>
      <w:r w:rsidR="000F6942" w:rsidRPr="005468F8">
        <w:rPr>
          <w:spacing w:val="1"/>
          <w:sz w:val="28"/>
          <w:szCs w:val="28"/>
          <w:lang w:val="kk-KZ"/>
        </w:rPr>
        <w:t>жыл</w:t>
      </w:r>
      <w:r w:rsidR="00DC577E" w:rsidRPr="005468F8">
        <w:rPr>
          <w:sz w:val="28"/>
          <w:szCs w:val="28"/>
        </w:rPr>
        <w:t>.</w:t>
      </w:r>
    </w:p>
    <w:p w:rsidR="005C64D4" w:rsidRPr="005468F8" w:rsidRDefault="000F6942" w:rsidP="005468F8">
      <w:pPr>
        <w:ind w:right="-20"/>
        <w:jc w:val="both"/>
        <w:rPr>
          <w:sz w:val="28"/>
          <w:szCs w:val="28"/>
        </w:rPr>
      </w:pPr>
      <w:r w:rsidRPr="005468F8">
        <w:rPr>
          <w:sz w:val="28"/>
          <w:szCs w:val="28"/>
          <w:lang w:val="kk-KZ"/>
        </w:rPr>
        <w:t xml:space="preserve">Алғаш ашқаннан кейін </w:t>
      </w:r>
      <w:r w:rsidR="005C64D4" w:rsidRPr="005468F8">
        <w:rPr>
          <w:sz w:val="28"/>
          <w:szCs w:val="28"/>
        </w:rPr>
        <w:t xml:space="preserve">- 90 </w:t>
      </w:r>
      <w:r w:rsidRPr="005468F8">
        <w:rPr>
          <w:sz w:val="28"/>
          <w:szCs w:val="28"/>
          <w:lang w:val="kk-KZ"/>
        </w:rPr>
        <w:t>күн</w:t>
      </w:r>
      <w:r w:rsidR="005C64D4" w:rsidRPr="005468F8">
        <w:rPr>
          <w:sz w:val="28"/>
          <w:szCs w:val="28"/>
        </w:rPr>
        <w:t>.</w:t>
      </w:r>
    </w:p>
    <w:p w:rsidR="00DC577E" w:rsidRPr="005468F8" w:rsidRDefault="000F6942" w:rsidP="005468F8">
      <w:pPr>
        <w:ind w:right="-20"/>
        <w:jc w:val="both"/>
        <w:rPr>
          <w:sz w:val="28"/>
          <w:szCs w:val="28"/>
        </w:rPr>
      </w:pPr>
      <w:r w:rsidRPr="005468F8">
        <w:rPr>
          <w:sz w:val="28"/>
          <w:szCs w:val="28"/>
          <w:lang w:val="kk-KZ"/>
        </w:rPr>
        <w:t>Қаптамасында көрсетілген жарамдылық мерзімі өткеннен кейін қолдануға болмайды</w:t>
      </w:r>
      <w:r w:rsidR="00DC577E" w:rsidRPr="005468F8">
        <w:rPr>
          <w:sz w:val="28"/>
          <w:szCs w:val="28"/>
        </w:rPr>
        <w:t>.</w:t>
      </w:r>
    </w:p>
    <w:p w:rsidR="00580AAB" w:rsidRPr="005468F8" w:rsidRDefault="00580AAB" w:rsidP="005468F8">
      <w:pPr>
        <w:ind w:right="-20"/>
        <w:jc w:val="both"/>
        <w:rPr>
          <w:b/>
          <w:bCs/>
          <w:spacing w:val="1"/>
          <w:sz w:val="28"/>
          <w:szCs w:val="28"/>
        </w:rPr>
      </w:pPr>
    </w:p>
    <w:p w:rsidR="00DC577E" w:rsidRPr="005468F8" w:rsidRDefault="000F6942" w:rsidP="005468F8">
      <w:pPr>
        <w:ind w:right="-20"/>
        <w:jc w:val="both"/>
        <w:rPr>
          <w:b/>
          <w:bCs/>
          <w:sz w:val="28"/>
          <w:szCs w:val="28"/>
        </w:rPr>
      </w:pPr>
      <w:r w:rsidRPr="005468F8">
        <w:rPr>
          <w:b/>
          <w:bCs/>
          <w:sz w:val="28"/>
          <w:szCs w:val="28"/>
          <w:lang w:val="kk-KZ"/>
        </w:rPr>
        <w:t>С</w:t>
      </w:r>
      <w:r w:rsidRPr="005468F8">
        <w:rPr>
          <w:b/>
          <w:bCs/>
          <w:spacing w:val="1"/>
          <w:sz w:val="28"/>
          <w:szCs w:val="28"/>
          <w:lang w:val="kk-KZ"/>
        </w:rPr>
        <w:t>т</w:t>
      </w:r>
      <w:r w:rsidRPr="005468F8">
        <w:rPr>
          <w:b/>
          <w:bCs/>
          <w:spacing w:val="-1"/>
          <w:sz w:val="28"/>
          <w:szCs w:val="28"/>
          <w:lang w:val="kk-KZ"/>
        </w:rPr>
        <w:t>е</w:t>
      </w:r>
      <w:r w:rsidRPr="005468F8">
        <w:rPr>
          <w:b/>
          <w:bCs/>
          <w:spacing w:val="1"/>
          <w:sz w:val="28"/>
          <w:szCs w:val="28"/>
          <w:lang w:val="kk-KZ"/>
        </w:rPr>
        <w:t>р</w:t>
      </w:r>
      <w:r w:rsidRPr="005468F8">
        <w:rPr>
          <w:b/>
          <w:bCs/>
          <w:sz w:val="28"/>
          <w:szCs w:val="28"/>
          <w:lang w:val="kk-KZ"/>
        </w:rPr>
        <w:t>и</w:t>
      </w:r>
      <w:r w:rsidRPr="005468F8">
        <w:rPr>
          <w:b/>
          <w:bCs/>
          <w:spacing w:val="2"/>
          <w:sz w:val="28"/>
          <w:szCs w:val="28"/>
          <w:lang w:val="kk-KZ"/>
        </w:rPr>
        <w:t>л</w:t>
      </w:r>
      <w:r w:rsidRPr="005468F8">
        <w:rPr>
          <w:b/>
          <w:bCs/>
          <w:sz w:val="28"/>
          <w:szCs w:val="28"/>
          <w:lang w:val="kk-KZ"/>
        </w:rPr>
        <w:t>ьді</w:t>
      </w:r>
      <w:r w:rsidR="00DC577E" w:rsidRPr="005468F8">
        <w:rPr>
          <w:b/>
          <w:bCs/>
          <w:sz w:val="28"/>
          <w:szCs w:val="28"/>
        </w:rPr>
        <w:t>!</w:t>
      </w:r>
    </w:p>
    <w:p w:rsidR="00900524" w:rsidRPr="005468F8" w:rsidRDefault="00900524" w:rsidP="005468F8">
      <w:pPr>
        <w:ind w:right="-20"/>
        <w:jc w:val="both"/>
        <w:rPr>
          <w:spacing w:val="2"/>
          <w:sz w:val="28"/>
          <w:szCs w:val="28"/>
          <w:lang w:val="kk-KZ"/>
        </w:rPr>
      </w:pPr>
      <w:r w:rsidRPr="005468F8">
        <w:rPr>
          <w:spacing w:val="2"/>
          <w:sz w:val="28"/>
          <w:szCs w:val="28"/>
          <w:lang w:val="kk-KZ"/>
        </w:rPr>
        <w:t>Асепт</w:t>
      </w:r>
      <w:r w:rsidR="004704BA">
        <w:rPr>
          <w:spacing w:val="2"/>
          <w:sz w:val="28"/>
          <w:szCs w:val="28"/>
          <w:lang w:val="kk-KZ"/>
        </w:rPr>
        <w:t>икалық өңдеу әдісімен стерилизациялау</w:t>
      </w:r>
    </w:p>
    <w:p w:rsidR="00A95AFF" w:rsidRPr="005468F8" w:rsidRDefault="00A95AFF" w:rsidP="005468F8">
      <w:pPr>
        <w:ind w:right="-20"/>
        <w:jc w:val="both"/>
        <w:rPr>
          <w:b/>
          <w:bCs/>
          <w:sz w:val="28"/>
          <w:szCs w:val="28"/>
        </w:rPr>
      </w:pPr>
    </w:p>
    <w:p w:rsidR="00A95AFF" w:rsidRPr="005468F8" w:rsidRDefault="000F6942" w:rsidP="005468F8">
      <w:pPr>
        <w:ind w:right="-20"/>
        <w:jc w:val="both"/>
        <w:rPr>
          <w:sz w:val="28"/>
          <w:szCs w:val="28"/>
        </w:rPr>
      </w:pPr>
      <w:r w:rsidRPr="005468F8">
        <w:rPr>
          <w:b/>
          <w:bCs/>
          <w:sz w:val="28"/>
          <w:szCs w:val="28"/>
          <w:lang w:val="kk-KZ"/>
        </w:rPr>
        <w:t xml:space="preserve">Медициналық бұйым </w:t>
      </w:r>
      <w:proofErr w:type="spellStart"/>
      <w:r w:rsidR="00900524" w:rsidRPr="005468F8">
        <w:rPr>
          <w:b/>
          <w:sz w:val="28"/>
          <w:szCs w:val="28"/>
        </w:rPr>
        <w:t>өндірушінің</w:t>
      </w:r>
      <w:proofErr w:type="spellEnd"/>
      <w:r w:rsidR="00900524" w:rsidRPr="005468F8">
        <w:rPr>
          <w:b/>
          <w:sz w:val="28"/>
          <w:szCs w:val="28"/>
        </w:rPr>
        <w:t xml:space="preserve"> FCP-4360A </w:t>
      </w:r>
      <w:proofErr w:type="spellStart"/>
      <w:r w:rsidR="00900524" w:rsidRPr="005468F8">
        <w:rPr>
          <w:b/>
          <w:sz w:val="28"/>
          <w:szCs w:val="28"/>
        </w:rPr>
        <w:t>спецификациясына</w:t>
      </w:r>
      <w:proofErr w:type="spellEnd"/>
      <w:r w:rsidRPr="005468F8">
        <w:rPr>
          <w:b/>
          <w:bCs/>
          <w:sz w:val="28"/>
          <w:szCs w:val="28"/>
          <w:lang w:val="kk-KZ"/>
        </w:rPr>
        <w:t xml:space="preserve"> сәйкес өндірілген </w:t>
      </w:r>
    </w:p>
    <w:p w:rsidR="00900524" w:rsidRPr="005468F8" w:rsidRDefault="00900524" w:rsidP="005468F8">
      <w:pPr>
        <w:ind w:left="-284" w:right="-5"/>
        <w:jc w:val="both"/>
        <w:rPr>
          <w:b/>
          <w:sz w:val="28"/>
          <w:szCs w:val="28"/>
        </w:rPr>
      </w:pPr>
    </w:p>
    <w:p w:rsidR="00ED555B" w:rsidRPr="005468F8" w:rsidRDefault="00ED555B" w:rsidP="005468F8">
      <w:pPr>
        <w:ind w:left="-284" w:right="-5"/>
        <w:jc w:val="both"/>
        <w:rPr>
          <w:b/>
          <w:sz w:val="28"/>
          <w:szCs w:val="28"/>
        </w:rPr>
      </w:pPr>
      <w:r w:rsidRPr="005468F8">
        <w:rPr>
          <w:b/>
          <w:sz w:val="28"/>
          <w:szCs w:val="28"/>
        </w:rPr>
        <w:t xml:space="preserve">    </w:t>
      </w:r>
      <w:r w:rsidR="000F6942" w:rsidRPr="005468F8">
        <w:rPr>
          <w:b/>
          <w:sz w:val="28"/>
          <w:szCs w:val="28"/>
          <w:lang w:val="kk-KZ"/>
        </w:rPr>
        <w:t>Өндіруші ұйымның атауы</w:t>
      </w:r>
    </w:p>
    <w:p w:rsidR="00914D2E" w:rsidRPr="005468F8" w:rsidRDefault="002C46FE" w:rsidP="005468F8">
      <w:pPr>
        <w:pStyle w:val="ad"/>
        <w:spacing w:after="0"/>
        <w:jc w:val="both"/>
        <w:rPr>
          <w:sz w:val="28"/>
          <w:szCs w:val="28"/>
        </w:rPr>
      </w:pPr>
      <w:r w:rsidRPr="005468F8">
        <w:rPr>
          <w:sz w:val="28"/>
          <w:szCs w:val="28"/>
          <w:lang w:val="en-US"/>
        </w:rPr>
        <w:t>Bausch</w:t>
      </w:r>
      <w:r w:rsidRPr="005468F8">
        <w:rPr>
          <w:sz w:val="28"/>
          <w:szCs w:val="28"/>
        </w:rPr>
        <w:t xml:space="preserve"> &amp; </w:t>
      </w:r>
      <w:r w:rsidRPr="005468F8">
        <w:rPr>
          <w:sz w:val="28"/>
          <w:szCs w:val="28"/>
          <w:lang w:val="en-US"/>
        </w:rPr>
        <w:t>Lomb</w:t>
      </w:r>
      <w:r w:rsidRPr="005468F8">
        <w:rPr>
          <w:sz w:val="28"/>
          <w:szCs w:val="28"/>
        </w:rPr>
        <w:t xml:space="preserve"> </w:t>
      </w:r>
      <w:r w:rsidRPr="005468F8">
        <w:rPr>
          <w:sz w:val="28"/>
          <w:szCs w:val="28"/>
          <w:lang w:val="en-US"/>
        </w:rPr>
        <w:t>Incorporated</w:t>
      </w:r>
    </w:p>
    <w:p w:rsidR="00914D2E" w:rsidRPr="005468F8" w:rsidRDefault="000F6942" w:rsidP="005468F8">
      <w:pPr>
        <w:pStyle w:val="ad"/>
        <w:spacing w:after="0"/>
        <w:jc w:val="both"/>
        <w:rPr>
          <w:b/>
          <w:sz w:val="28"/>
          <w:szCs w:val="28"/>
        </w:rPr>
      </w:pPr>
      <w:r w:rsidRPr="005468F8">
        <w:rPr>
          <w:b/>
          <w:sz w:val="28"/>
          <w:szCs w:val="28"/>
          <w:lang w:val="kk-KZ"/>
        </w:rPr>
        <w:t>Өндірушінің заңды мекенжайы, байланыс деректері</w:t>
      </w:r>
      <w:r w:rsidR="00914D2E" w:rsidRPr="005468F8">
        <w:rPr>
          <w:b/>
          <w:sz w:val="28"/>
          <w:szCs w:val="28"/>
        </w:rPr>
        <w:t>:</w:t>
      </w:r>
    </w:p>
    <w:p w:rsidR="002C46FE" w:rsidRPr="005468F8" w:rsidRDefault="000F6942" w:rsidP="005468F8">
      <w:pPr>
        <w:pStyle w:val="ad"/>
        <w:spacing w:after="0"/>
        <w:jc w:val="both"/>
        <w:rPr>
          <w:sz w:val="28"/>
          <w:szCs w:val="28"/>
          <w:lang w:val="en-US"/>
        </w:rPr>
      </w:pPr>
      <w:r w:rsidRPr="005468F8">
        <w:rPr>
          <w:sz w:val="28"/>
          <w:szCs w:val="28"/>
          <w:lang w:val="kk-KZ"/>
        </w:rPr>
        <w:t>Мекенжайы</w:t>
      </w:r>
      <w:r w:rsidR="002C46FE" w:rsidRPr="005468F8">
        <w:rPr>
          <w:sz w:val="28"/>
          <w:szCs w:val="28"/>
          <w:lang w:val="en-US"/>
        </w:rPr>
        <w:t>: 1400 North Goodman St., Rochester, NY 14609</w:t>
      </w:r>
      <w:r w:rsidR="00914D2E" w:rsidRPr="005468F8">
        <w:rPr>
          <w:sz w:val="28"/>
          <w:szCs w:val="28"/>
          <w:lang w:val="en-US"/>
        </w:rPr>
        <w:t xml:space="preserve">, </w:t>
      </w:r>
      <w:r w:rsidRPr="005468F8">
        <w:rPr>
          <w:sz w:val="28"/>
          <w:szCs w:val="28"/>
        </w:rPr>
        <w:t>А</w:t>
      </w:r>
      <w:r w:rsidRPr="005468F8">
        <w:rPr>
          <w:sz w:val="28"/>
          <w:szCs w:val="28"/>
          <w:lang w:val="kk-KZ"/>
        </w:rPr>
        <w:t>ҚШ</w:t>
      </w:r>
    </w:p>
    <w:p w:rsidR="00914D2E" w:rsidRPr="005468F8" w:rsidRDefault="00914D2E" w:rsidP="005468F8">
      <w:pPr>
        <w:pStyle w:val="ad"/>
        <w:spacing w:after="0"/>
        <w:jc w:val="both"/>
        <w:rPr>
          <w:sz w:val="28"/>
          <w:szCs w:val="28"/>
        </w:rPr>
      </w:pPr>
      <w:r w:rsidRPr="005468F8">
        <w:rPr>
          <w:sz w:val="28"/>
          <w:szCs w:val="28"/>
        </w:rPr>
        <w:t>Тел.: + 1-800-553-5340</w:t>
      </w:r>
    </w:p>
    <w:p w:rsidR="00914D2E" w:rsidRPr="005468F8" w:rsidRDefault="00914D2E" w:rsidP="005468F8">
      <w:pPr>
        <w:ind w:right="-54"/>
        <w:jc w:val="both"/>
        <w:rPr>
          <w:sz w:val="28"/>
          <w:szCs w:val="28"/>
        </w:rPr>
      </w:pPr>
      <w:r w:rsidRPr="005468F8">
        <w:rPr>
          <w:sz w:val="28"/>
          <w:szCs w:val="28"/>
        </w:rPr>
        <w:t>Факс: + 585-338-6896</w:t>
      </w:r>
    </w:p>
    <w:p w:rsidR="002C46FE" w:rsidRPr="005468F8" w:rsidRDefault="000F6942" w:rsidP="005468F8">
      <w:pPr>
        <w:pStyle w:val="ad"/>
        <w:spacing w:after="0"/>
        <w:jc w:val="both"/>
        <w:rPr>
          <w:sz w:val="28"/>
          <w:szCs w:val="28"/>
        </w:rPr>
      </w:pPr>
      <w:r w:rsidRPr="005468F8">
        <w:rPr>
          <w:sz w:val="28"/>
          <w:szCs w:val="28"/>
        </w:rPr>
        <w:t>Электрон</w:t>
      </w:r>
      <w:r w:rsidRPr="005468F8">
        <w:rPr>
          <w:sz w:val="28"/>
          <w:szCs w:val="28"/>
          <w:lang w:val="kk-KZ"/>
        </w:rPr>
        <w:t>ды</w:t>
      </w:r>
      <w:r w:rsidRPr="005468F8">
        <w:rPr>
          <w:sz w:val="28"/>
          <w:szCs w:val="28"/>
        </w:rPr>
        <w:t xml:space="preserve"> по</w:t>
      </w:r>
      <w:r w:rsidRPr="005468F8">
        <w:rPr>
          <w:sz w:val="28"/>
          <w:szCs w:val="28"/>
          <w:lang w:val="kk-KZ"/>
        </w:rPr>
        <w:t>ш</w:t>
      </w:r>
      <w:r w:rsidRPr="005468F8">
        <w:rPr>
          <w:sz w:val="28"/>
          <w:szCs w:val="28"/>
        </w:rPr>
        <w:t>та</w:t>
      </w:r>
      <w:r w:rsidR="00914D2E" w:rsidRPr="005468F8">
        <w:rPr>
          <w:sz w:val="28"/>
          <w:szCs w:val="28"/>
        </w:rPr>
        <w:t xml:space="preserve">: </w:t>
      </w:r>
      <w:hyperlink r:id="rId8" w:history="1">
        <w:r w:rsidR="00D520E8" w:rsidRPr="005468F8">
          <w:rPr>
            <w:rStyle w:val="af"/>
            <w:color w:val="auto"/>
            <w:sz w:val="28"/>
            <w:szCs w:val="28"/>
            <w:u w:val="none"/>
          </w:rPr>
          <w:t>office@bausch.com</w:t>
        </w:r>
      </w:hyperlink>
    </w:p>
    <w:p w:rsidR="005C64D4" w:rsidRPr="005468F8" w:rsidRDefault="005C64D4" w:rsidP="005468F8">
      <w:pPr>
        <w:pStyle w:val="ad"/>
        <w:spacing w:after="0"/>
        <w:jc w:val="both"/>
        <w:rPr>
          <w:sz w:val="28"/>
          <w:szCs w:val="28"/>
        </w:rPr>
      </w:pPr>
    </w:p>
    <w:p w:rsidR="005C64D4" w:rsidRPr="005468F8" w:rsidRDefault="006B7AD7" w:rsidP="005468F8">
      <w:pPr>
        <w:pStyle w:val="ad"/>
        <w:spacing w:after="0"/>
        <w:jc w:val="both"/>
        <w:rPr>
          <w:b/>
          <w:sz w:val="28"/>
          <w:szCs w:val="28"/>
        </w:rPr>
      </w:pPr>
      <w:r w:rsidRPr="005468F8">
        <w:rPr>
          <w:b/>
          <w:sz w:val="28"/>
          <w:szCs w:val="28"/>
          <w:lang w:val="kk-KZ"/>
        </w:rPr>
        <w:t>Өндірушінің нақты мекенжайы, байланыс деректері</w:t>
      </w:r>
      <w:r w:rsidR="005C64D4" w:rsidRPr="005468F8">
        <w:rPr>
          <w:b/>
          <w:sz w:val="28"/>
          <w:szCs w:val="28"/>
        </w:rPr>
        <w:t>:</w:t>
      </w:r>
    </w:p>
    <w:p w:rsidR="005C64D4" w:rsidRPr="005468F8" w:rsidRDefault="005C64D4" w:rsidP="005468F8">
      <w:pPr>
        <w:pStyle w:val="ad"/>
        <w:spacing w:after="0"/>
        <w:jc w:val="both"/>
        <w:rPr>
          <w:sz w:val="28"/>
          <w:szCs w:val="28"/>
          <w:lang w:val="en-US"/>
        </w:rPr>
      </w:pPr>
      <w:proofErr w:type="gramStart"/>
      <w:r w:rsidRPr="005468F8">
        <w:rPr>
          <w:sz w:val="28"/>
          <w:szCs w:val="28"/>
          <w:lang w:val="en-US"/>
        </w:rPr>
        <w:t xml:space="preserve">Bausch &amp; Lomb-IOM </w:t>
      </w:r>
      <w:proofErr w:type="spellStart"/>
      <w:r w:rsidRPr="005468F8">
        <w:rPr>
          <w:sz w:val="28"/>
          <w:szCs w:val="28"/>
          <w:lang w:val="en-US"/>
        </w:rPr>
        <w:t>S.p.A</w:t>
      </w:r>
      <w:proofErr w:type="spellEnd"/>
      <w:r w:rsidRPr="005468F8">
        <w:rPr>
          <w:sz w:val="28"/>
          <w:szCs w:val="28"/>
          <w:lang w:val="en-US"/>
        </w:rPr>
        <w:t>.</w:t>
      </w:r>
      <w:proofErr w:type="gramEnd"/>
    </w:p>
    <w:p w:rsidR="005C64D4" w:rsidRPr="005468F8" w:rsidRDefault="006B7AD7" w:rsidP="005468F8">
      <w:pPr>
        <w:pStyle w:val="ad"/>
        <w:spacing w:after="0"/>
        <w:jc w:val="both"/>
        <w:rPr>
          <w:sz w:val="28"/>
          <w:szCs w:val="28"/>
        </w:rPr>
      </w:pPr>
      <w:r w:rsidRPr="005468F8">
        <w:rPr>
          <w:sz w:val="28"/>
          <w:szCs w:val="28"/>
          <w:lang w:val="kk-KZ"/>
        </w:rPr>
        <w:t>Мекенжайы</w:t>
      </w:r>
      <w:r w:rsidR="005C64D4" w:rsidRPr="005468F8">
        <w:rPr>
          <w:sz w:val="28"/>
          <w:szCs w:val="28"/>
        </w:rPr>
        <w:t xml:space="preserve">: </w:t>
      </w:r>
      <w:proofErr w:type="spellStart"/>
      <w:r w:rsidR="005C64D4" w:rsidRPr="005468F8">
        <w:rPr>
          <w:sz w:val="28"/>
          <w:szCs w:val="28"/>
        </w:rPr>
        <w:t>Виа</w:t>
      </w:r>
      <w:proofErr w:type="spellEnd"/>
      <w:r w:rsidR="005C64D4" w:rsidRPr="005468F8">
        <w:rPr>
          <w:sz w:val="28"/>
          <w:szCs w:val="28"/>
        </w:rPr>
        <w:t xml:space="preserve"> </w:t>
      </w:r>
      <w:proofErr w:type="spellStart"/>
      <w:r w:rsidR="005C64D4" w:rsidRPr="005468F8">
        <w:rPr>
          <w:sz w:val="28"/>
          <w:szCs w:val="28"/>
        </w:rPr>
        <w:t>Пасубио</w:t>
      </w:r>
      <w:proofErr w:type="spellEnd"/>
      <w:r w:rsidR="005C64D4" w:rsidRPr="005468F8">
        <w:rPr>
          <w:sz w:val="28"/>
          <w:szCs w:val="28"/>
        </w:rPr>
        <w:t xml:space="preserve"> 34, </w:t>
      </w:r>
      <w:proofErr w:type="spellStart"/>
      <w:r w:rsidR="005C64D4" w:rsidRPr="005468F8">
        <w:rPr>
          <w:sz w:val="28"/>
          <w:szCs w:val="28"/>
        </w:rPr>
        <w:t>Мачерио</w:t>
      </w:r>
      <w:proofErr w:type="spellEnd"/>
      <w:r w:rsidR="005C64D4" w:rsidRPr="005468F8">
        <w:rPr>
          <w:sz w:val="28"/>
          <w:szCs w:val="28"/>
        </w:rPr>
        <w:t xml:space="preserve">, </w:t>
      </w:r>
      <w:proofErr w:type="spellStart"/>
      <w:r w:rsidR="005C64D4" w:rsidRPr="005468F8">
        <w:rPr>
          <w:sz w:val="28"/>
          <w:szCs w:val="28"/>
        </w:rPr>
        <w:t>Монза</w:t>
      </w:r>
      <w:proofErr w:type="spellEnd"/>
      <w:r w:rsidR="005C64D4" w:rsidRPr="005468F8">
        <w:rPr>
          <w:sz w:val="28"/>
          <w:szCs w:val="28"/>
        </w:rPr>
        <w:t xml:space="preserve"> </w:t>
      </w:r>
      <w:proofErr w:type="spellStart"/>
      <w:r w:rsidR="005C64D4" w:rsidRPr="005468F8">
        <w:rPr>
          <w:sz w:val="28"/>
          <w:szCs w:val="28"/>
        </w:rPr>
        <w:t>Брианза</w:t>
      </w:r>
      <w:proofErr w:type="spellEnd"/>
      <w:r w:rsidR="005C64D4" w:rsidRPr="005468F8">
        <w:rPr>
          <w:sz w:val="28"/>
          <w:szCs w:val="28"/>
        </w:rPr>
        <w:t xml:space="preserve"> 20846, Италия</w:t>
      </w:r>
    </w:p>
    <w:p w:rsidR="005C64D4" w:rsidRPr="005468F8" w:rsidRDefault="005C64D4" w:rsidP="005468F8">
      <w:pPr>
        <w:pStyle w:val="ad"/>
        <w:spacing w:after="0"/>
        <w:jc w:val="both"/>
        <w:rPr>
          <w:sz w:val="28"/>
          <w:szCs w:val="28"/>
        </w:rPr>
      </w:pPr>
      <w:r w:rsidRPr="005468F8">
        <w:rPr>
          <w:sz w:val="28"/>
          <w:szCs w:val="28"/>
        </w:rPr>
        <w:t>Тел.: + 1-800-553-5340</w:t>
      </w:r>
    </w:p>
    <w:p w:rsidR="005C64D4" w:rsidRPr="005468F8" w:rsidRDefault="005C64D4" w:rsidP="005468F8">
      <w:pPr>
        <w:ind w:right="-54"/>
        <w:jc w:val="both"/>
        <w:rPr>
          <w:sz w:val="28"/>
          <w:szCs w:val="28"/>
        </w:rPr>
      </w:pPr>
      <w:r w:rsidRPr="005468F8">
        <w:rPr>
          <w:sz w:val="28"/>
          <w:szCs w:val="28"/>
        </w:rPr>
        <w:t>Факс: + 585-338-6896</w:t>
      </w:r>
    </w:p>
    <w:p w:rsidR="005C64D4" w:rsidRPr="005468F8" w:rsidRDefault="006B7AD7" w:rsidP="005468F8">
      <w:pPr>
        <w:pStyle w:val="ad"/>
        <w:spacing w:after="0"/>
        <w:jc w:val="both"/>
        <w:rPr>
          <w:sz w:val="28"/>
          <w:szCs w:val="28"/>
        </w:rPr>
      </w:pPr>
      <w:r w:rsidRPr="005468F8">
        <w:rPr>
          <w:sz w:val="28"/>
          <w:szCs w:val="28"/>
        </w:rPr>
        <w:t>Электрон</w:t>
      </w:r>
      <w:r w:rsidRPr="005468F8">
        <w:rPr>
          <w:sz w:val="28"/>
          <w:szCs w:val="28"/>
          <w:lang w:val="kk-KZ"/>
        </w:rPr>
        <w:t>ды</w:t>
      </w:r>
      <w:r w:rsidRPr="005468F8">
        <w:rPr>
          <w:sz w:val="28"/>
          <w:szCs w:val="28"/>
        </w:rPr>
        <w:t xml:space="preserve"> по</w:t>
      </w:r>
      <w:r w:rsidRPr="005468F8">
        <w:rPr>
          <w:sz w:val="28"/>
          <w:szCs w:val="28"/>
          <w:lang w:val="kk-KZ"/>
        </w:rPr>
        <w:t>ш</w:t>
      </w:r>
      <w:r w:rsidRPr="005468F8">
        <w:rPr>
          <w:sz w:val="28"/>
          <w:szCs w:val="28"/>
        </w:rPr>
        <w:t>та</w:t>
      </w:r>
      <w:r w:rsidR="005C64D4" w:rsidRPr="005468F8">
        <w:rPr>
          <w:sz w:val="28"/>
          <w:szCs w:val="28"/>
        </w:rPr>
        <w:t xml:space="preserve">: </w:t>
      </w:r>
      <w:hyperlink r:id="rId9" w:history="1">
        <w:r w:rsidR="005C64D4" w:rsidRPr="005468F8">
          <w:rPr>
            <w:rStyle w:val="af"/>
            <w:color w:val="auto"/>
            <w:sz w:val="28"/>
            <w:szCs w:val="28"/>
            <w:u w:val="none"/>
          </w:rPr>
          <w:t>office@bausch.com</w:t>
        </w:r>
      </w:hyperlink>
    </w:p>
    <w:p w:rsidR="005C64D4" w:rsidRPr="005468F8" w:rsidRDefault="005C64D4" w:rsidP="005468F8">
      <w:pPr>
        <w:pStyle w:val="ad"/>
        <w:spacing w:after="0"/>
        <w:jc w:val="both"/>
        <w:rPr>
          <w:sz w:val="28"/>
          <w:szCs w:val="28"/>
        </w:rPr>
      </w:pPr>
    </w:p>
    <w:p w:rsidR="00D520E8" w:rsidRPr="005468F8" w:rsidRDefault="006B7AD7" w:rsidP="005468F8">
      <w:pPr>
        <w:jc w:val="both"/>
        <w:rPr>
          <w:b/>
          <w:sz w:val="28"/>
          <w:szCs w:val="28"/>
        </w:rPr>
      </w:pPr>
      <w:r w:rsidRPr="005468F8">
        <w:rPr>
          <w:b/>
          <w:sz w:val="28"/>
          <w:szCs w:val="28"/>
          <w:lang w:val="kk-KZ"/>
        </w:rPr>
        <w:t>Өндірушінің уәкілетті өкілі</w:t>
      </w:r>
    </w:p>
    <w:p w:rsidR="00D520E8" w:rsidRPr="005468F8" w:rsidRDefault="00D520E8" w:rsidP="005468F8">
      <w:pPr>
        <w:jc w:val="both"/>
        <w:rPr>
          <w:sz w:val="28"/>
          <w:szCs w:val="28"/>
          <w:lang w:val="kk-KZ"/>
        </w:rPr>
      </w:pPr>
      <w:r w:rsidRPr="005468F8">
        <w:rPr>
          <w:sz w:val="28"/>
          <w:szCs w:val="28"/>
        </w:rPr>
        <w:t>«</w:t>
      </w:r>
      <w:proofErr w:type="spellStart"/>
      <w:r w:rsidRPr="005468F8">
        <w:rPr>
          <w:sz w:val="28"/>
          <w:szCs w:val="28"/>
        </w:rPr>
        <w:t>Бауш</w:t>
      </w:r>
      <w:proofErr w:type="spellEnd"/>
      <w:r w:rsidRPr="005468F8">
        <w:rPr>
          <w:sz w:val="28"/>
          <w:szCs w:val="28"/>
        </w:rPr>
        <w:t xml:space="preserve"> </w:t>
      </w:r>
      <w:proofErr w:type="spellStart"/>
      <w:r w:rsidRPr="005468F8">
        <w:rPr>
          <w:sz w:val="28"/>
          <w:szCs w:val="28"/>
        </w:rPr>
        <w:t>Хелс</w:t>
      </w:r>
      <w:proofErr w:type="spellEnd"/>
      <w:r w:rsidRPr="005468F8">
        <w:rPr>
          <w:sz w:val="28"/>
          <w:szCs w:val="28"/>
        </w:rPr>
        <w:t>»</w:t>
      </w:r>
      <w:r w:rsidR="006B7AD7" w:rsidRPr="005468F8">
        <w:rPr>
          <w:sz w:val="28"/>
          <w:szCs w:val="28"/>
          <w:lang w:val="kk-KZ"/>
        </w:rPr>
        <w:t xml:space="preserve"> ЖШС</w:t>
      </w:r>
    </w:p>
    <w:p w:rsidR="00D520E8" w:rsidRPr="005468F8" w:rsidRDefault="00D520E8" w:rsidP="005468F8">
      <w:pPr>
        <w:jc w:val="both"/>
        <w:rPr>
          <w:sz w:val="28"/>
          <w:szCs w:val="28"/>
          <w:lang w:val="kk-KZ"/>
        </w:rPr>
      </w:pPr>
      <w:r w:rsidRPr="005468F8">
        <w:rPr>
          <w:sz w:val="28"/>
          <w:szCs w:val="28"/>
          <w:lang w:val="kk-KZ"/>
        </w:rPr>
        <w:t>Алматы</w:t>
      </w:r>
      <w:r w:rsidR="006B7AD7" w:rsidRPr="005468F8">
        <w:rPr>
          <w:sz w:val="28"/>
          <w:szCs w:val="28"/>
          <w:lang w:val="kk-KZ"/>
        </w:rPr>
        <w:t xml:space="preserve"> қ.</w:t>
      </w:r>
      <w:r w:rsidRPr="005468F8">
        <w:rPr>
          <w:sz w:val="28"/>
          <w:szCs w:val="28"/>
          <w:lang w:val="kk-KZ"/>
        </w:rPr>
        <w:t>, A26T9G0, Алматы</w:t>
      </w:r>
      <w:r w:rsidR="006B7AD7" w:rsidRPr="005468F8">
        <w:rPr>
          <w:sz w:val="28"/>
          <w:szCs w:val="28"/>
          <w:lang w:val="kk-KZ"/>
        </w:rPr>
        <w:t xml:space="preserve"> қ</w:t>
      </w:r>
      <w:r w:rsidR="004704BA">
        <w:rPr>
          <w:sz w:val="28"/>
          <w:szCs w:val="28"/>
          <w:lang w:val="kk-KZ"/>
        </w:rPr>
        <w:t>.</w:t>
      </w:r>
      <w:r w:rsidR="0058145D">
        <w:rPr>
          <w:sz w:val="28"/>
          <w:szCs w:val="28"/>
          <w:lang w:val="kk-KZ"/>
        </w:rPr>
        <w:t>, Қажымұқан</w:t>
      </w:r>
      <w:r w:rsidR="006B7AD7" w:rsidRPr="005468F8">
        <w:rPr>
          <w:sz w:val="28"/>
          <w:szCs w:val="28"/>
          <w:lang w:val="kk-KZ"/>
        </w:rPr>
        <w:t xml:space="preserve"> к</w:t>
      </w:r>
      <w:r w:rsidR="004704BA">
        <w:rPr>
          <w:sz w:val="28"/>
          <w:szCs w:val="28"/>
          <w:lang w:val="kk-KZ"/>
        </w:rPr>
        <w:t>-</w:t>
      </w:r>
      <w:r w:rsidR="006B7AD7" w:rsidRPr="005468F8">
        <w:rPr>
          <w:sz w:val="28"/>
          <w:szCs w:val="28"/>
          <w:lang w:val="kk-KZ"/>
        </w:rPr>
        <w:t>сі</w:t>
      </w:r>
      <w:r w:rsidRPr="005468F8">
        <w:rPr>
          <w:sz w:val="28"/>
          <w:szCs w:val="28"/>
          <w:lang w:val="kk-KZ"/>
        </w:rPr>
        <w:t>, 22/5</w:t>
      </w:r>
      <w:r w:rsidR="006B7AD7" w:rsidRPr="005468F8">
        <w:rPr>
          <w:sz w:val="28"/>
          <w:szCs w:val="28"/>
          <w:lang w:val="kk-KZ"/>
        </w:rPr>
        <w:t>-үй</w:t>
      </w:r>
    </w:p>
    <w:p w:rsidR="00D520E8" w:rsidRPr="005468F8" w:rsidRDefault="00D520E8" w:rsidP="005468F8">
      <w:pPr>
        <w:jc w:val="both"/>
        <w:rPr>
          <w:sz w:val="28"/>
          <w:szCs w:val="28"/>
        </w:rPr>
      </w:pPr>
      <w:r w:rsidRPr="005468F8">
        <w:rPr>
          <w:sz w:val="28"/>
          <w:szCs w:val="28"/>
        </w:rPr>
        <w:t>Телефон + 7 727 3 111 516, факс +7 727 3 111 517</w:t>
      </w:r>
    </w:p>
    <w:p w:rsidR="00D520E8" w:rsidRPr="005468F8" w:rsidRDefault="006B7AD7" w:rsidP="005468F8">
      <w:pPr>
        <w:jc w:val="both"/>
        <w:rPr>
          <w:sz w:val="28"/>
          <w:szCs w:val="28"/>
        </w:rPr>
      </w:pPr>
      <w:r w:rsidRPr="005468F8">
        <w:rPr>
          <w:sz w:val="28"/>
          <w:szCs w:val="28"/>
        </w:rPr>
        <w:t>Электрон</w:t>
      </w:r>
      <w:r w:rsidRPr="005468F8">
        <w:rPr>
          <w:sz w:val="28"/>
          <w:szCs w:val="28"/>
          <w:lang w:val="kk-KZ"/>
        </w:rPr>
        <w:t>ды</w:t>
      </w:r>
      <w:r w:rsidRPr="005468F8">
        <w:rPr>
          <w:sz w:val="28"/>
          <w:szCs w:val="28"/>
        </w:rPr>
        <w:t xml:space="preserve"> по</w:t>
      </w:r>
      <w:r w:rsidRPr="005468F8">
        <w:rPr>
          <w:sz w:val="28"/>
          <w:szCs w:val="28"/>
          <w:lang w:val="kk-KZ"/>
        </w:rPr>
        <w:t>ш</w:t>
      </w:r>
      <w:r w:rsidRPr="005468F8">
        <w:rPr>
          <w:sz w:val="28"/>
          <w:szCs w:val="28"/>
        </w:rPr>
        <w:t>та</w:t>
      </w:r>
      <w:r w:rsidR="00D520E8" w:rsidRPr="005468F8">
        <w:rPr>
          <w:sz w:val="28"/>
          <w:szCs w:val="28"/>
        </w:rPr>
        <w:t xml:space="preserve">: office.kz@bauschhealth.com  </w:t>
      </w:r>
    </w:p>
    <w:p w:rsidR="002C46FE" w:rsidRPr="005468F8" w:rsidRDefault="002C46FE" w:rsidP="005468F8">
      <w:pPr>
        <w:jc w:val="both"/>
        <w:rPr>
          <w:b/>
          <w:i/>
          <w:sz w:val="28"/>
          <w:szCs w:val="28"/>
        </w:rPr>
      </w:pPr>
    </w:p>
    <w:p w:rsidR="00914D2E" w:rsidRPr="005468F8" w:rsidRDefault="00A212DD" w:rsidP="005468F8">
      <w:pPr>
        <w:jc w:val="both"/>
        <w:rPr>
          <w:b/>
          <w:i/>
          <w:sz w:val="28"/>
          <w:szCs w:val="28"/>
          <w:lang w:val="kk-KZ"/>
        </w:rPr>
      </w:pPr>
      <w:r w:rsidRPr="005468F8">
        <w:rPr>
          <w:b/>
          <w:i/>
          <w:sz w:val="28"/>
          <w:szCs w:val="28"/>
          <w:lang w:val="kk-KZ"/>
        </w:rPr>
        <w:t>Қазақстан Республикасы аумағында тұтынушылардан медициналық бұйым жөніндегі шағымдарды (ұсыныстарды) қабылдайтын, медициналық бұйымның</w:t>
      </w:r>
      <w:r w:rsidRPr="005468F8">
        <w:rPr>
          <w:b/>
          <w:bCs/>
          <w:i/>
          <w:sz w:val="28"/>
          <w:szCs w:val="28"/>
          <w:lang w:val="kk-KZ"/>
        </w:rPr>
        <w:t xml:space="preserve"> тіркеуден кейінгі қауіпсіздігін қадағалауға жауапты </w:t>
      </w:r>
      <w:r w:rsidRPr="005468F8">
        <w:rPr>
          <w:b/>
          <w:i/>
          <w:sz w:val="28"/>
          <w:szCs w:val="28"/>
          <w:lang w:val="kk-KZ"/>
        </w:rPr>
        <w:t>ұйымның атауы, мекенжайы және байланыс деректері</w:t>
      </w:r>
      <w:r w:rsidR="00914D2E" w:rsidRPr="005468F8">
        <w:rPr>
          <w:b/>
          <w:i/>
          <w:sz w:val="28"/>
          <w:szCs w:val="28"/>
        </w:rPr>
        <w:t xml:space="preserve">: </w:t>
      </w:r>
    </w:p>
    <w:p w:rsidR="00914D2E" w:rsidRPr="005468F8" w:rsidRDefault="00914D2E" w:rsidP="005468F8">
      <w:pPr>
        <w:jc w:val="both"/>
        <w:rPr>
          <w:sz w:val="28"/>
          <w:szCs w:val="28"/>
          <w:lang w:val="kk-KZ"/>
        </w:rPr>
      </w:pPr>
      <w:r w:rsidRPr="005468F8">
        <w:rPr>
          <w:sz w:val="28"/>
          <w:szCs w:val="28"/>
          <w:lang w:val="kk-KZ"/>
        </w:rPr>
        <w:t>«Бауш Хелс»</w:t>
      </w:r>
      <w:r w:rsidR="00A212DD" w:rsidRPr="005468F8">
        <w:rPr>
          <w:sz w:val="28"/>
          <w:szCs w:val="28"/>
          <w:lang w:val="kk-KZ"/>
        </w:rPr>
        <w:t xml:space="preserve"> ЖШС</w:t>
      </w:r>
    </w:p>
    <w:p w:rsidR="00914D2E" w:rsidRPr="005468F8" w:rsidRDefault="00A212DD" w:rsidP="005468F8">
      <w:pPr>
        <w:jc w:val="both"/>
        <w:rPr>
          <w:sz w:val="28"/>
          <w:szCs w:val="28"/>
          <w:lang w:val="kk-KZ"/>
        </w:rPr>
      </w:pPr>
      <w:r w:rsidRPr="005468F8">
        <w:rPr>
          <w:sz w:val="28"/>
          <w:szCs w:val="28"/>
          <w:lang w:val="kk-KZ"/>
        </w:rPr>
        <w:t>Қазақстан Республикасы, A26T9G0, Алматы қ</w:t>
      </w:r>
      <w:r w:rsidR="0058145D">
        <w:rPr>
          <w:sz w:val="28"/>
          <w:szCs w:val="28"/>
          <w:lang w:val="kk-KZ"/>
        </w:rPr>
        <w:t>.</w:t>
      </w:r>
      <w:r w:rsidRPr="005468F8">
        <w:rPr>
          <w:sz w:val="28"/>
          <w:szCs w:val="28"/>
          <w:lang w:val="kk-KZ"/>
        </w:rPr>
        <w:t xml:space="preserve">, </w:t>
      </w:r>
      <w:r w:rsidR="0058145D">
        <w:rPr>
          <w:sz w:val="28"/>
          <w:szCs w:val="28"/>
          <w:lang w:val="kk-KZ"/>
        </w:rPr>
        <w:t>Қажымұқан</w:t>
      </w:r>
      <w:r w:rsidRPr="005468F8">
        <w:rPr>
          <w:sz w:val="28"/>
          <w:szCs w:val="28"/>
          <w:lang w:val="kk-KZ"/>
        </w:rPr>
        <w:t xml:space="preserve"> к</w:t>
      </w:r>
      <w:r w:rsidR="0058145D">
        <w:rPr>
          <w:sz w:val="28"/>
          <w:szCs w:val="28"/>
          <w:lang w:val="kk-KZ"/>
        </w:rPr>
        <w:t>-</w:t>
      </w:r>
      <w:r w:rsidRPr="005468F8">
        <w:rPr>
          <w:sz w:val="28"/>
          <w:szCs w:val="28"/>
          <w:lang w:val="kk-KZ"/>
        </w:rPr>
        <w:t>сі, 22/5-үй</w:t>
      </w:r>
    </w:p>
    <w:p w:rsidR="00914D2E" w:rsidRPr="005468F8" w:rsidRDefault="00914D2E" w:rsidP="005468F8">
      <w:pPr>
        <w:jc w:val="both"/>
        <w:rPr>
          <w:sz w:val="28"/>
          <w:szCs w:val="28"/>
        </w:rPr>
      </w:pPr>
      <w:r w:rsidRPr="005468F8">
        <w:rPr>
          <w:sz w:val="28"/>
          <w:szCs w:val="28"/>
        </w:rPr>
        <w:t>Телефон + 7 727 3 111 516, факс +7 727 3 111 517</w:t>
      </w:r>
    </w:p>
    <w:p w:rsidR="00914D2E" w:rsidRPr="005468F8" w:rsidRDefault="00A212DD" w:rsidP="005468F8">
      <w:pPr>
        <w:jc w:val="both"/>
        <w:rPr>
          <w:sz w:val="28"/>
          <w:szCs w:val="28"/>
        </w:rPr>
      </w:pPr>
      <w:r w:rsidRPr="005468F8">
        <w:rPr>
          <w:sz w:val="28"/>
          <w:szCs w:val="28"/>
        </w:rPr>
        <w:t>Электрон</w:t>
      </w:r>
      <w:r w:rsidRPr="005468F8">
        <w:rPr>
          <w:sz w:val="28"/>
          <w:szCs w:val="28"/>
          <w:lang w:val="kk-KZ"/>
        </w:rPr>
        <w:t>ды</w:t>
      </w:r>
      <w:r w:rsidRPr="005468F8">
        <w:rPr>
          <w:sz w:val="28"/>
          <w:szCs w:val="28"/>
        </w:rPr>
        <w:t xml:space="preserve"> по</w:t>
      </w:r>
      <w:r w:rsidRPr="005468F8">
        <w:rPr>
          <w:sz w:val="28"/>
          <w:szCs w:val="28"/>
          <w:lang w:val="kk-KZ"/>
        </w:rPr>
        <w:t>ш</w:t>
      </w:r>
      <w:r w:rsidRPr="005468F8">
        <w:rPr>
          <w:sz w:val="28"/>
          <w:szCs w:val="28"/>
        </w:rPr>
        <w:t>та</w:t>
      </w:r>
      <w:r w:rsidR="00914D2E" w:rsidRPr="005468F8">
        <w:rPr>
          <w:sz w:val="28"/>
          <w:szCs w:val="28"/>
        </w:rPr>
        <w:t xml:space="preserve">: office.kz@bauschhealth.com  </w:t>
      </w:r>
    </w:p>
    <w:p w:rsidR="00800695" w:rsidRPr="005468F8" w:rsidRDefault="00800695" w:rsidP="005468F8">
      <w:pPr>
        <w:jc w:val="both"/>
        <w:rPr>
          <w:sz w:val="28"/>
          <w:szCs w:val="28"/>
        </w:rPr>
      </w:pPr>
    </w:p>
    <w:p w:rsidR="00AA7B31" w:rsidRPr="005468F8" w:rsidRDefault="00A212DD" w:rsidP="005468F8">
      <w:pPr>
        <w:jc w:val="both"/>
        <w:rPr>
          <w:b/>
          <w:sz w:val="28"/>
          <w:szCs w:val="28"/>
        </w:rPr>
      </w:pPr>
      <w:r w:rsidRPr="005468F8">
        <w:rPr>
          <w:b/>
          <w:sz w:val="28"/>
          <w:szCs w:val="28"/>
          <w:lang w:val="kk-KZ" w:eastAsia="en-US"/>
        </w:rPr>
        <w:t xml:space="preserve">Медициналық қолдану жөніндегі нұсқаулықтың соңғы </w:t>
      </w:r>
      <w:r w:rsidR="0058145D">
        <w:rPr>
          <w:b/>
          <w:sz w:val="28"/>
          <w:szCs w:val="28"/>
          <w:lang w:val="kk-KZ" w:eastAsia="en-US"/>
        </w:rPr>
        <w:t>қайта қаралуы туралы дерек</w:t>
      </w:r>
      <w:r w:rsidRPr="005468F8">
        <w:rPr>
          <w:b/>
          <w:sz w:val="28"/>
          <w:szCs w:val="28"/>
          <w:lang w:val="kk-KZ" w:eastAsia="en-US"/>
        </w:rPr>
        <w:t>тер</w:t>
      </w:r>
      <w:r w:rsidRPr="005468F8">
        <w:rPr>
          <w:b/>
          <w:sz w:val="28"/>
          <w:szCs w:val="28"/>
        </w:rPr>
        <w:t xml:space="preserve"> </w:t>
      </w:r>
    </w:p>
    <w:p w:rsidR="002C46FE" w:rsidRPr="005468F8" w:rsidRDefault="00A212DD" w:rsidP="005468F8">
      <w:pPr>
        <w:jc w:val="both"/>
        <w:rPr>
          <w:b/>
          <w:sz w:val="28"/>
          <w:szCs w:val="28"/>
          <w:lang w:val="kk-KZ"/>
        </w:rPr>
      </w:pPr>
      <w:r w:rsidRPr="005468F8">
        <w:rPr>
          <w:b/>
          <w:sz w:val="28"/>
          <w:szCs w:val="28"/>
          <w:lang w:val="kk-KZ"/>
        </w:rPr>
        <w:t>КК</w:t>
      </w:r>
      <w:r w:rsidR="00365DF7" w:rsidRPr="005468F8">
        <w:rPr>
          <w:b/>
          <w:sz w:val="28"/>
          <w:szCs w:val="28"/>
        </w:rPr>
        <w:t>.</w:t>
      </w:r>
      <w:r w:rsidRPr="005468F8">
        <w:rPr>
          <w:b/>
          <w:sz w:val="28"/>
          <w:szCs w:val="28"/>
          <w:lang w:val="kk-KZ"/>
        </w:rPr>
        <w:t>АА</w:t>
      </w:r>
      <w:r w:rsidR="00365DF7" w:rsidRPr="005468F8">
        <w:rPr>
          <w:b/>
          <w:sz w:val="28"/>
          <w:szCs w:val="28"/>
        </w:rPr>
        <w:t>.</w:t>
      </w:r>
      <w:r w:rsidRPr="005468F8">
        <w:rPr>
          <w:b/>
          <w:sz w:val="28"/>
          <w:szCs w:val="28"/>
          <w:lang w:val="kk-KZ"/>
        </w:rPr>
        <w:t>ЖЖЖЖ</w:t>
      </w:r>
    </w:p>
    <w:p w:rsidR="00AA7B31" w:rsidRPr="005468F8" w:rsidRDefault="00AA7B31" w:rsidP="005468F8">
      <w:pPr>
        <w:jc w:val="both"/>
        <w:rPr>
          <w:b/>
          <w:sz w:val="28"/>
          <w:szCs w:val="28"/>
        </w:rPr>
      </w:pPr>
    </w:p>
    <w:p w:rsidR="002C46FE" w:rsidRPr="005468F8" w:rsidRDefault="00A212DD" w:rsidP="005468F8">
      <w:pPr>
        <w:jc w:val="both"/>
        <w:rPr>
          <w:b/>
          <w:sz w:val="28"/>
          <w:szCs w:val="28"/>
          <w:lang w:eastAsia="en-US"/>
        </w:rPr>
      </w:pPr>
      <w:r w:rsidRPr="005468F8">
        <w:rPr>
          <w:b/>
          <w:sz w:val="28"/>
          <w:szCs w:val="28"/>
          <w:lang w:val="kk-KZ" w:eastAsia="en-US"/>
        </w:rPr>
        <w:t>Бірінші және екінші қаптамасында көрсетілген символика</w:t>
      </w:r>
      <w:r w:rsidR="002C46FE" w:rsidRPr="005468F8">
        <w:rPr>
          <w:b/>
          <w:sz w:val="28"/>
          <w:szCs w:val="28"/>
          <w:lang w:eastAsia="en-US"/>
        </w:rPr>
        <w:t>:</w:t>
      </w:r>
    </w:p>
    <w:p w:rsidR="00E666DB" w:rsidRPr="005468F8" w:rsidRDefault="00E666DB" w:rsidP="005468F8">
      <w:pPr>
        <w:jc w:val="both"/>
        <w:rPr>
          <w:b/>
          <w:sz w:val="28"/>
          <w:szCs w:val="28"/>
          <w:lang w:eastAsia="en-US"/>
        </w:rPr>
      </w:pPr>
    </w:p>
    <w:p w:rsidR="00E666DB" w:rsidRPr="005468F8" w:rsidRDefault="005468F8" w:rsidP="005468F8">
      <w:pPr>
        <w:jc w:val="both"/>
        <w:rPr>
          <w:sz w:val="28"/>
          <w:szCs w:val="28"/>
          <w:lang w:eastAsia="en-US"/>
        </w:rPr>
      </w:pPr>
      <w:r>
        <w:rPr>
          <w:noProof/>
          <w:sz w:val="28"/>
          <w:szCs w:val="28"/>
        </w:rPr>
        <w:drawing>
          <wp:inline distT="0" distB="0" distL="0" distR="0">
            <wp:extent cx="3429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00E666DB" w:rsidRPr="005468F8">
        <w:rPr>
          <w:sz w:val="28"/>
          <w:szCs w:val="28"/>
          <w:lang w:eastAsia="en-US"/>
        </w:rPr>
        <w:t xml:space="preserve">                                                    </w:t>
      </w:r>
    </w:p>
    <w:p w:rsidR="00E666DB" w:rsidRPr="005468F8" w:rsidRDefault="00A212DD" w:rsidP="005468F8">
      <w:pPr>
        <w:jc w:val="both"/>
        <w:rPr>
          <w:sz w:val="28"/>
          <w:szCs w:val="28"/>
          <w:lang w:val="kk-KZ" w:eastAsia="en-US"/>
        </w:rPr>
      </w:pPr>
      <w:r w:rsidRPr="005468F8">
        <w:rPr>
          <w:sz w:val="28"/>
          <w:szCs w:val="28"/>
          <w:lang w:val="kk-KZ" w:eastAsia="en-US"/>
        </w:rPr>
        <w:t>Өндіруші</w:t>
      </w:r>
    </w:p>
    <w:tbl>
      <w:tblPr>
        <w:tblW w:w="0" w:type="auto"/>
        <w:tblLook w:val="04A0" w:firstRow="1" w:lastRow="0" w:firstColumn="1" w:lastColumn="0" w:noHBand="0" w:noVBand="1"/>
      </w:tblPr>
      <w:tblGrid>
        <w:gridCol w:w="4785"/>
      </w:tblGrid>
      <w:tr w:rsidR="00E666DB" w:rsidRPr="005468F8" w:rsidTr="00E83910">
        <w:tc>
          <w:tcPr>
            <w:tcW w:w="4785" w:type="dxa"/>
            <w:shd w:val="clear" w:color="auto" w:fill="auto"/>
          </w:tcPr>
          <w:p w:rsidR="00E666DB" w:rsidRPr="005468F8" w:rsidRDefault="005468F8" w:rsidP="005468F8">
            <w:pPr>
              <w:jc w:val="both"/>
              <w:rPr>
                <w:sz w:val="28"/>
                <w:szCs w:val="28"/>
              </w:rPr>
            </w:pPr>
            <w:r>
              <w:rPr>
                <w:noProof/>
                <w:sz w:val="28"/>
                <w:szCs w:val="28"/>
              </w:rPr>
              <w:drawing>
                <wp:inline distT="0" distB="0" distL="0" distR="0">
                  <wp:extent cx="847725" cy="257175"/>
                  <wp:effectExtent l="0" t="0" r="9525" b="9525"/>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tc>
      </w:tr>
    </w:tbl>
    <w:p w:rsidR="00E666DB" w:rsidRPr="0058145D" w:rsidRDefault="00A212DD" w:rsidP="005468F8">
      <w:pPr>
        <w:jc w:val="both"/>
        <w:rPr>
          <w:sz w:val="28"/>
          <w:szCs w:val="28"/>
          <w:lang w:val="kk-KZ" w:eastAsia="en-US"/>
        </w:rPr>
      </w:pPr>
      <w:proofErr w:type="spellStart"/>
      <w:r w:rsidRPr="005468F8">
        <w:rPr>
          <w:sz w:val="28"/>
          <w:szCs w:val="28"/>
          <w:lang w:eastAsia="en-US"/>
        </w:rPr>
        <w:t>Асептикалық</w:t>
      </w:r>
      <w:proofErr w:type="spellEnd"/>
      <w:r w:rsidRPr="005468F8">
        <w:rPr>
          <w:sz w:val="28"/>
          <w:szCs w:val="28"/>
          <w:lang w:eastAsia="en-US"/>
        </w:rPr>
        <w:t xml:space="preserve"> </w:t>
      </w:r>
      <w:proofErr w:type="spellStart"/>
      <w:r w:rsidRPr="005468F8">
        <w:rPr>
          <w:sz w:val="28"/>
          <w:szCs w:val="28"/>
          <w:lang w:eastAsia="en-US"/>
        </w:rPr>
        <w:t>өңдеу</w:t>
      </w:r>
      <w:proofErr w:type="spellEnd"/>
      <w:r w:rsidRPr="005468F8">
        <w:rPr>
          <w:sz w:val="28"/>
          <w:szCs w:val="28"/>
          <w:lang w:eastAsia="en-US"/>
        </w:rPr>
        <w:t xml:space="preserve"> </w:t>
      </w:r>
      <w:proofErr w:type="spellStart"/>
      <w:r w:rsidRPr="005468F8">
        <w:rPr>
          <w:sz w:val="28"/>
          <w:szCs w:val="28"/>
          <w:lang w:eastAsia="en-US"/>
        </w:rPr>
        <w:t>әдісімен</w:t>
      </w:r>
      <w:proofErr w:type="spellEnd"/>
      <w:r w:rsidRPr="005468F8">
        <w:rPr>
          <w:sz w:val="28"/>
          <w:szCs w:val="28"/>
          <w:lang w:eastAsia="en-US"/>
        </w:rPr>
        <w:t xml:space="preserve"> </w:t>
      </w:r>
      <w:proofErr w:type="spellStart"/>
      <w:r w:rsidRPr="005468F8">
        <w:rPr>
          <w:sz w:val="28"/>
          <w:szCs w:val="28"/>
          <w:lang w:eastAsia="en-US"/>
        </w:rPr>
        <w:t>стерил</w:t>
      </w:r>
      <w:proofErr w:type="spellEnd"/>
      <w:r w:rsidR="0058145D">
        <w:rPr>
          <w:sz w:val="28"/>
          <w:szCs w:val="28"/>
          <w:lang w:val="kk-KZ" w:eastAsia="en-US"/>
        </w:rPr>
        <w:t>изациялау</w:t>
      </w:r>
    </w:p>
    <w:p w:rsidR="00E666DB" w:rsidRPr="005468F8" w:rsidRDefault="00E666DB" w:rsidP="005468F8">
      <w:pPr>
        <w:jc w:val="both"/>
        <w:rPr>
          <w:sz w:val="28"/>
          <w:szCs w:val="28"/>
          <w:lang w:eastAsia="en-US"/>
        </w:rPr>
      </w:pPr>
    </w:p>
    <w:p w:rsidR="00E666DB" w:rsidRPr="005468F8" w:rsidRDefault="00E666DB" w:rsidP="005468F8">
      <w:pPr>
        <w:jc w:val="both"/>
        <w:rPr>
          <w:sz w:val="28"/>
          <w:szCs w:val="28"/>
          <w:lang w:eastAsia="en-US"/>
        </w:rPr>
      </w:pPr>
    </w:p>
    <w:p w:rsidR="00E666DB" w:rsidRPr="005468F8" w:rsidRDefault="005468F8" w:rsidP="005468F8">
      <w:pPr>
        <w:jc w:val="both"/>
        <w:rPr>
          <w:sz w:val="28"/>
          <w:szCs w:val="28"/>
          <w:lang w:eastAsia="en-US"/>
        </w:rPr>
      </w:pPr>
      <w:r>
        <w:rPr>
          <w:noProof/>
          <w:sz w:val="28"/>
          <w:szCs w:val="28"/>
        </w:rPr>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904875" cy="266700"/>
            <wp:effectExtent l="0" t="0" r="9525" b="0"/>
            <wp:wrapNone/>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66DB" w:rsidRPr="005468F8">
        <w:rPr>
          <w:sz w:val="28"/>
          <w:szCs w:val="28"/>
          <w:lang w:eastAsia="en-US"/>
        </w:rPr>
        <w:tab/>
      </w:r>
      <w:r w:rsidR="00E666DB" w:rsidRPr="005468F8">
        <w:rPr>
          <w:sz w:val="28"/>
          <w:szCs w:val="28"/>
          <w:lang w:eastAsia="en-US"/>
        </w:rPr>
        <w:tab/>
      </w:r>
      <w:r w:rsidR="00E666DB" w:rsidRPr="005468F8">
        <w:rPr>
          <w:sz w:val="28"/>
          <w:szCs w:val="28"/>
          <w:lang w:eastAsia="en-US"/>
        </w:rPr>
        <w:tab/>
      </w:r>
      <w:r w:rsidR="00E666DB" w:rsidRPr="005468F8">
        <w:rPr>
          <w:sz w:val="28"/>
          <w:szCs w:val="28"/>
          <w:lang w:eastAsia="en-US"/>
        </w:rPr>
        <w:tab/>
      </w:r>
      <w:r w:rsidR="00E666DB" w:rsidRPr="005468F8">
        <w:rPr>
          <w:sz w:val="28"/>
          <w:szCs w:val="28"/>
          <w:lang w:eastAsia="en-US"/>
        </w:rPr>
        <w:tab/>
      </w:r>
      <w:r w:rsidR="00E666DB" w:rsidRPr="005468F8">
        <w:rPr>
          <w:sz w:val="28"/>
          <w:szCs w:val="28"/>
          <w:lang w:eastAsia="en-US"/>
        </w:rPr>
        <w:tab/>
      </w:r>
      <w:r w:rsidR="00E666DB" w:rsidRPr="005468F8">
        <w:rPr>
          <w:sz w:val="28"/>
          <w:szCs w:val="28"/>
          <w:lang w:eastAsia="en-US"/>
        </w:rPr>
        <w:tab/>
      </w:r>
    </w:p>
    <w:p w:rsidR="00E666DB" w:rsidRPr="005468F8" w:rsidRDefault="00A212DD" w:rsidP="005468F8">
      <w:pPr>
        <w:jc w:val="both"/>
        <w:rPr>
          <w:sz w:val="28"/>
          <w:szCs w:val="28"/>
          <w:lang w:eastAsia="en-US"/>
        </w:rPr>
      </w:pPr>
      <w:r w:rsidRPr="005468F8">
        <w:rPr>
          <w:sz w:val="28"/>
          <w:szCs w:val="28"/>
          <w:lang w:val="kk-KZ" w:eastAsia="en-US"/>
        </w:rPr>
        <w:t>ЕҚ-дағы авторланған өкілі</w:t>
      </w:r>
    </w:p>
    <w:p w:rsidR="00E666DB" w:rsidRPr="005468F8" w:rsidRDefault="00E666DB" w:rsidP="005468F8">
      <w:pPr>
        <w:jc w:val="both"/>
        <w:rPr>
          <w:sz w:val="28"/>
          <w:szCs w:val="28"/>
          <w:lang w:eastAsia="en-US"/>
        </w:rPr>
      </w:pPr>
    </w:p>
    <w:p w:rsidR="00E666DB" w:rsidRPr="005468F8" w:rsidRDefault="005468F8" w:rsidP="005468F8">
      <w:pPr>
        <w:jc w:val="both"/>
        <w:rPr>
          <w:noProof/>
          <w:sz w:val="28"/>
          <w:szCs w:val="28"/>
          <w:lang w:eastAsia="en-US"/>
        </w:rPr>
      </w:pPr>
      <w:r>
        <w:rPr>
          <w:noProof/>
          <w:sz w:val="28"/>
          <w:szCs w:val="28"/>
        </w:rPr>
        <w:drawing>
          <wp:inline distT="0" distB="0" distL="0" distR="0">
            <wp:extent cx="561975" cy="533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p w:rsidR="00E666DB" w:rsidRPr="005468F8" w:rsidRDefault="00A212DD" w:rsidP="005468F8">
      <w:pPr>
        <w:jc w:val="both"/>
        <w:rPr>
          <w:sz w:val="28"/>
          <w:szCs w:val="28"/>
          <w:lang w:eastAsia="en-US"/>
        </w:rPr>
      </w:pPr>
      <w:proofErr w:type="spellStart"/>
      <w:r w:rsidRPr="005468F8">
        <w:rPr>
          <w:sz w:val="28"/>
          <w:szCs w:val="28"/>
          <w:lang w:eastAsia="en-US"/>
        </w:rPr>
        <w:t>Өні</w:t>
      </w:r>
      <w:proofErr w:type="gramStart"/>
      <w:r w:rsidRPr="005468F8">
        <w:rPr>
          <w:sz w:val="28"/>
          <w:szCs w:val="28"/>
          <w:lang w:eastAsia="en-US"/>
        </w:rPr>
        <w:t>м</w:t>
      </w:r>
      <w:proofErr w:type="spellEnd"/>
      <w:proofErr w:type="gramEnd"/>
      <w:r w:rsidRPr="005468F8">
        <w:rPr>
          <w:sz w:val="28"/>
          <w:szCs w:val="28"/>
          <w:lang w:eastAsia="en-US"/>
        </w:rPr>
        <w:t xml:space="preserve"> </w:t>
      </w:r>
      <w:r w:rsidR="0058145D">
        <w:rPr>
          <w:sz w:val="28"/>
          <w:szCs w:val="28"/>
          <w:lang w:val="kk-KZ" w:eastAsia="en-US"/>
        </w:rPr>
        <w:t>қ</w:t>
      </w:r>
      <w:proofErr w:type="spellStart"/>
      <w:r w:rsidR="0058145D">
        <w:rPr>
          <w:sz w:val="28"/>
          <w:szCs w:val="28"/>
          <w:lang w:eastAsia="en-US"/>
        </w:rPr>
        <w:t>алдықтарды</w:t>
      </w:r>
      <w:proofErr w:type="spellEnd"/>
      <w:r w:rsidR="0058145D">
        <w:rPr>
          <w:sz w:val="28"/>
          <w:szCs w:val="28"/>
          <w:lang w:eastAsia="en-US"/>
        </w:rPr>
        <w:t xml:space="preserve"> </w:t>
      </w:r>
      <w:r w:rsidR="0058145D">
        <w:rPr>
          <w:sz w:val="28"/>
          <w:szCs w:val="28"/>
          <w:lang w:val="kk-KZ" w:eastAsia="en-US"/>
        </w:rPr>
        <w:t>утилизацияла</w:t>
      </w:r>
      <w:r w:rsidR="0058145D">
        <w:rPr>
          <w:sz w:val="28"/>
          <w:szCs w:val="28"/>
          <w:lang w:eastAsia="en-US"/>
        </w:rPr>
        <w:t xml:space="preserve">у </w:t>
      </w:r>
      <w:r w:rsidR="0058145D">
        <w:rPr>
          <w:sz w:val="28"/>
          <w:szCs w:val="28"/>
          <w:lang w:val="kk-KZ" w:eastAsia="en-US"/>
        </w:rPr>
        <w:t>сызбаларының</w:t>
      </w:r>
      <w:r w:rsidRPr="005468F8">
        <w:rPr>
          <w:sz w:val="28"/>
          <w:szCs w:val="28"/>
          <w:lang w:eastAsia="en-US"/>
        </w:rPr>
        <w:t xml:space="preserve"> </w:t>
      </w:r>
      <w:proofErr w:type="spellStart"/>
      <w:r w:rsidR="0058145D">
        <w:rPr>
          <w:sz w:val="28"/>
          <w:szCs w:val="28"/>
          <w:lang w:eastAsia="en-US"/>
        </w:rPr>
        <w:t>талаптар</w:t>
      </w:r>
      <w:proofErr w:type="spellEnd"/>
      <w:r w:rsidR="0058145D">
        <w:rPr>
          <w:sz w:val="28"/>
          <w:szCs w:val="28"/>
          <w:lang w:val="kk-KZ" w:eastAsia="en-US"/>
        </w:rPr>
        <w:t>ына</w:t>
      </w:r>
      <w:bookmarkStart w:id="0" w:name="_GoBack"/>
      <w:bookmarkEnd w:id="0"/>
      <w:r w:rsidR="0058145D">
        <w:rPr>
          <w:sz w:val="28"/>
          <w:szCs w:val="28"/>
          <w:lang w:eastAsia="en-US"/>
        </w:rPr>
        <w:t xml:space="preserve"> </w:t>
      </w:r>
      <w:r w:rsidR="0058145D">
        <w:rPr>
          <w:sz w:val="28"/>
          <w:szCs w:val="28"/>
          <w:lang w:eastAsia="en-US"/>
        </w:rPr>
        <w:t>с</w:t>
      </w:r>
      <w:r w:rsidR="0058145D">
        <w:rPr>
          <w:sz w:val="28"/>
          <w:szCs w:val="28"/>
          <w:lang w:val="kk-KZ" w:eastAsia="en-US"/>
        </w:rPr>
        <w:t>әйкес</w:t>
      </w:r>
      <w:r w:rsidR="0058145D" w:rsidRPr="005468F8">
        <w:rPr>
          <w:sz w:val="28"/>
          <w:szCs w:val="28"/>
          <w:lang w:eastAsia="en-US"/>
        </w:rPr>
        <w:t xml:space="preserve"> </w:t>
      </w:r>
      <w:r w:rsidRPr="005468F8">
        <w:rPr>
          <w:sz w:val="28"/>
          <w:szCs w:val="28"/>
          <w:lang w:eastAsia="en-US"/>
        </w:rPr>
        <w:t>(</w:t>
      </w:r>
      <w:proofErr w:type="spellStart"/>
      <w:r w:rsidRPr="005468F8">
        <w:rPr>
          <w:sz w:val="28"/>
          <w:szCs w:val="28"/>
          <w:lang w:eastAsia="en-US"/>
        </w:rPr>
        <w:t>жарна</w:t>
      </w:r>
      <w:proofErr w:type="spellEnd"/>
      <w:r w:rsidRPr="005468F8">
        <w:rPr>
          <w:sz w:val="28"/>
          <w:szCs w:val="28"/>
          <w:lang w:eastAsia="en-US"/>
        </w:rPr>
        <w:t xml:space="preserve"> </w:t>
      </w:r>
      <w:proofErr w:type="spellStart"/>
      <w:r w:rsidRPr="005468F8">
        <w:rPr>
          <w:sz w:val="28"/>
          <w:szCs w:val="28"/>
          <w:lang w:eastAsia="en-US"/>
        </w:rPr>
        <w:t>төленді</w:t>
      </w:r>
      <w:proofErr w:type="spellEnd"/>
      <w:r w:rsidRPr="005468F8">
        <w:rPr>
          <w:sz w:val="28"/>
          <w:szCs w:val="28"/>
          <w:lang w:eastAsia="en-US"/>
        </w:rPr>
        <w:t>)</w:t>
      </w:r>
    </w:p>
    <w:p w:rsidR="00E666DB" w:rsidRPr="005468F8" w:rsidRDefault="00E666DB" w:rsidP="005468F8">
      <w:pPr>
        <w:jc w:val="both"/>
        <w:rPr>
          <w:sz w:val="28"/>
          <w:szCs w:val="28"/>
        </w:rPr>
      </w:pPr>
    </w:p>
    <w:p w:rsidR="00E666DB" w:rsidRPr="005468F8" w:rsidRDefault="005468F8" w:rsidP="005468F8">
      <w:pPr>
        <w:tabs>
          <w:tab w:val="left" w:pos="1260"/>
        </w:tabs>
        <w:jc w:val="both"/>
        <w:rPr>
          <w:sz w:val="28"/>
          <w:szCs w:val="28"/>
          <w:lang w:eastAsia="en-US"/>
        </w:rPr>
      </w:pPr>
      <w:r>
        <w:rPr>
          <w:noProof/>
          <w:sz w:val="28"/>
          <w:szCs w:val="28"/>
        </w:rPr>
        <w:drawing>
          <wp:inline distT="0" distB="0" distL="0" distR="0">
            <wp:extent cx="847725" cy="3714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725" cy="371475"/>
                    </a:xfrm>
                    <a:prstGeom prst="rect">
                      <a:avLst/>
                    </a:prstGeom>
                    <a:noFill/>
                    <a:ln>
                      <a:noFill/>
                    </a:ln>
                  </pic:spPr>
                </pic:pic>
              </a:graphicData>
            </a:graphic>
          </wp:inline>
        </w:drawing>
      </w:r>
      <w:r w:rsidR="00E666DB" w:rsidRPr="005468F8">
        <w:rPr>
          <w:sz w:val="28"/>
          <w:szCs w:val="28"/>
          <w:lang w:eastAsia="en-US"/>
        </w:rPr>
        <w:br/>
      </w:r>
      <w:r w:rsidR="00A212DD" w:rsidRPr="005468F8">
        <w:rPr>
          <w:sz w:val="28"/>
          <w:szCs w:val="28"/>
          <w:lang w:val="kk-KZ" w:eastAsia="en-US"/>
        </w:rPr>
        <w:t>Сапа жүйесінің сертификациясы</w:t>
      </w:r>
    </w:p>
    <w:p w:rsidR="00E666DB" w:rsidRPr="005468F8" w:rsidRDefault="00E666DB" w:rsidP="005468F8">
      <w:pPr>
        <w:tabs>
          <w:tab w:val="left" w:pos="1260"/>
        </w:tabs>
        <w:jc w:val="both"/>
        <w:rPr>
          <w:sz w:val="28"/>
          <w:szCs w:val="28"/>
          <w:lang w:eastAsia="en-US"/>
        </w:rPr>
      </w:pPr>
    </w:p>
    <w:p w:rsidR="00E666DB" w:rsidRPr="005468F8" w:rsidRDefault="005468F8" w:rsidP="005468F8">
      <w:pPr>
        <w:tabs>
          <w:tab w:val="left" w:pos="1260"/>
        </w:tabs>
        <w:jc w:val="both"/>
        <w:rPr>
          <w:sz w:val="28"/>
          <w:szCs w:val="28"/>
          <w:lang w:eastAsia="en-US"/>
        </w:rPr>
      </w:pPr>
      <w:r>
        <w:rPr>
          <w:noProof/>
          <w:sz w:val="28"/>
          <w:szCs w:val="28"/>
        </w:rPr>
        <w:drawing>
          <wp:inline distT="0" distB="0" distL="0" distR="0">
            <wp:extent cx="704850" cy="838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rsidR="00E666DB" w:rsidRPr="005468F8" w:rsidRDefault="00E666DB" w:rsidP="005468F8">
      <w:pPr>
        <w:jc w:val="both"/>
        <w:rPr>
          <w:sz w:val="28"/>
          <w:szCs w:val="28"/>
        </w:rPr>
      </w:pPr>
    </w:p>
    <w:p w:rsidR="00E666DB" w:rsidRPr="005468F8" w:rsidRDefault="00FF1C94" w:rsidP="005468F8">
      <w:pPr>
        <w:jc w:val="both"/>
        <w:rPr>
          <w:sz w:val="28"/>
          <w:szCs w:val="28"/>
          <w:lang w:eastAsia="en-US"/>
        </w:rPr>
      </w:pPr>
      <w:proofErr w:type="spellStart"/>
      <w:r w:rsidRPr="005468F8">
        <w:rPr>
          <w:sz w:val="28"/>
          <w:szCs w:val="28"/>
          <w:lang w:eastAsia="en-US"/>
        </w:rPr>
        <w:t>Техникалық</w:t>
      </w:r>
      <w:proofErr w:type="spellEnd"/>
      <w:r w:rsidRPr="005468F8">
        <w:rPr>
          <w:sz w:val="28"/>
          <w:szCs w:val="28"/>
          <w:lang w:eastAsia="en-US"/>
        </w:rPr>
        <w:t xml:space="preserve"> </w:t>
      </w:r>
      <w:proofErr w:type="spellStart"/>
      <w:r w:rsidRPr="005468F8">
        <w:rPr>
          <w:sz w:val="28"/>
          <w:szCs w:val="28"/>
          <w:lang w:eastAsia="en-US"/>
        </w:rPr>
        <w:t>регламенттерге</w:t>
      </w:r>
      <w:proofErr w:type="spellEnd"/>
      <w:r w:rsidRPr="005468F8">
        <w:rPr>
          <w:sz w:val="28"/>
          <w:szCs w:val="28"/>
          <w:lang w:eastAsia="en-US"/>
        </w:rPr>
        <w:t xml:space="preserve"> </w:t>
      </w:r>
      <w:proofErr w:type="spellStart"/>
      <w:r w:rsidRPr="005468F8">
        <w:rPr>
          <w:sz w:val="28"/>
          <w:szCs w:val="28"/>
          <w:lang w:eastAsia="en-US"/>
        </w:rPr>
        <w:t>сәйкестік</w:t>
      </w:r>
      <w:proofErr w:type="spellEnd"/>
      <w:r w:rsidRPr="005468F8">
        <w:rPr>
          <w:sz w:val="28"/>
          <w:szCs w:val="28"/>
          <w:lang w:eastAsia="en-US"/>
        </w:rPr>
        <w:t xml:space="preserve"> </w:t>
      </w:r>
      <w:proofErr w:type="spellStart"/>
      <w:r w:rsidRPr="005468F8">
        <w:rPr>
          <w:sz w:val="28"/>
          <w:szCs w:val="28"/>
          <w:lang w:eastAsia="en-US"/>
        </w:rPr>
        <w:t>белгісі</w:t>
      </w:r>
      <w:proofErr w:type="spellEnd"/>
    </w:p>
    <w:p w:rsidR="00E666DB" w:rsidRPr="005468F8" w:rsidRDefault="00E666DB" w:rsidP="005468F8">
      <w:pPr>
        <w:jc w:val="both"/>
        <w:rPr>
          <w:sz w:val="28"/>
          <w:szCs w:val="28"/>
          <w:lang w:eastAsia="en-US"/>
        </w:rPr>
      </w:pPr>
    </w:p>
    <w:p w:rsidR="00E666DB" w:rsidRPr="005468F8" w:rsidRDefault="00E666DB" w:rsidP="005468F8">
      <w:pPr>
        <w:tabs>
          <w:tab w:val="left" w:pos="0"/>
        </w:tabs>
        <w:ind w:right="720"/>
        <w:jc w:val="both"/>
        <w:rPr>
          <w:b/>
          <w:sz w:val="28"/>
          <w:szCs w:val="28"/>
          <w:lang w:eastAsia="en-US"/>
        </w:rPr>
      </w:pPr>
      <w:r w:rsidRPr="005468F8">
        <w:rPr>
          <w:b/>
          <w:sz w:val="28"/>
          <w:szCs w:val="28"/>
          <w:bdr w:val="single" w:sz="4" w:space="0" w:color="auto"/>
          <w:lang w:eastAsia="en-US"/>
        </w:rPr>
        <w:t>LOT</w:t>
      </w:r>
    </w:p>
    <w:p w:rsidR="00E666DB" w:rsidRPr="005468F8" w:rsidRDefault="00FF1C94" w:rsidP="005468F8">
      <w:pPr>
        <w:jc w:val="both"/>
        <w:rPr>
          <w:sz w:val="28"/>
          <w:szCs w:val="28"/>
          <w:lang w:eastAsia="en-US"/>
        </w:rPr>
      </w:pPr>
      <w:r w:rsidRPr="005468F8">
        <w:rPr>
          <w:sz w:val="28"/>
          <w:szCs w:val="28"/>
          <w:lang w:val="kk-KZ" w:eastAsia="en-US"/>
        </w:rPr>
        <w:t>Серия нөмірі</w:t>
      </w:r>
    </w:p>
    <w:p w:rsidR="00E666DB" w:rsidRPr="005468F8" w:rsidRDefault="00E666DB" w:rsidP="005468F8">
      <w:pPr>
        <w:jc w:val="both"/>
        <w:rPr>
          <w:sz w:val="28"/>
          <w:szCs w:val="28"/>
          <w:lang w:eastAsia="en-US"/>
        </w:rPr>
      </w:pPr>
    </w:p>
    <w:p w:rsidR="00E666DB" w:rsidRPr="005468F8" w:rsidRDefault="00E666DB" w:rsidP="005468F8">
      <w:pPr>
        <w:jc w:val="both"/>
        <w:rPr>
          <w:sz w:val="28"/>
          <w:szCs w:val="28"/>
          <w:lang w:eastAsia="en-US"/>
        </w:rPr>
      </w:pPr>
      <w:r w:rsidRPr="005468F8">
        <w:rPr>
          <w:sz w:val="28"/>
          <w:szCs w:val="28"/>
          <w:lang w:eastAsia="en-US"/>
        </w:rPr>
        <w:t xml:space="preserve"> </w:t>
      </w:r>
      <w:r w:rsidRPr="005468F8">
        <w:rPr>
          <w:b/>
          <w:sz w:val="28"/>
          <w:szCs w:val="28"/>
          <w:lang w:eastAsia="en-US"/>
        </w:rPr>
        <w:t>EXP (</w:t>
      </w:r>
      <w:r w:rsidR="005468F8">
        <w:rPr>
          <w:b/>
          <w:noProof/>
          <w:sz w:val="28"/>
          <w:szCs w:val="28"/>
        </w:rPr>
        <w:drawing>
          <wp:inline distT="0" distB="0" distL="0" distR="0">
            <wp:extent cx="114300" cy="133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5468F8">
        <w:rPr>
          <w:b/>
          <w:sz w:val="28"/>
          <w:szCs w:val="28"/>
          <w:lang w:eastAsia="en-US"/>
        </w:rPr>
        <w:t>)</w:t>
      </w:r>
      <w:r w:rsidRPr="005468F8">
        <w:rPr>
          <w:sz w:val="28"/>
          <w:szCs w:val="28"/>
          <w:lang w:eastAsia="en-US"/>
        </w:rPr>
        <w:t xml:space="preserve">: </w:t>
      </w:r>
      <w:r w:rsidRPr="005468F8">
        <w:rPr>
          <w:sz w:val="28"/>
          <w:szCs w:val="28"/>
          <w:lang w:eastAsia="en-US"/>
        </w:rPr>
        <w:tab/>
      </w:r>
    </w:p>
    <w:p w:rsidR="00E666DB" w:rsidRPr="005468F8" w:rsidRDefault="00FF1C94" w:rsidP="005468F8">
      <w:pPr>
        <w:jc w:val="both"/>
        <w:rPr>
          <w:i/>
          <w:sz w:val="28"/>
          <w:szCs w:val="28"/>
          <w:lang w:eastAsia="en-US"/>
        </w:rPr>
      </w:pPr>
      <w:r w:rsidRPr="005468F8">
        <w:rPr>
          <w:sz w:val="28"/>
          <w:szCs w:val="28"/>
          <w:lang w:val="kk-KZ" w:eastAsia="en-US"/>
        </w:rPr>
        <w:t>Жарамдылық мерзімі</w:t>
      </w:r>
    </w:p>
    <w:p w:rsidR="00E666DB" w:rsidRPr="005468F8" w:rsidRDefault="00E666DB" w:rsidP="005468F8">
      <w:pPr>
        <w:jc w:val="both"/>
        <w:rPr>
          <w:sz w:val="28"/>
          <w:szCs w:val="28"/>
          <w:lang w:eastAsia="en-US"/>
        </w:rPr>
      </w:pPr>
    </w:p>
    <w:p w:rsidR="00E666DB" w:rsidRPr="005468F8" w:rsidRDefault="00E666DB" w:rsidP="005468F8">
      <w:pPr>
        <w:jc w:val="both"/>
        <w:rPr>
          <w:sz w:val="28"/>
          <w:szCs w:val="28"/>
          <w:lang w:eastAsia="en-US"/>
        </w:rPr>
      </w:pPr>
    </w:p>
    <w:p w:rsidR="002C46FE" w:rsidRPr="005468F8" w:rsidRDefault="00E666DB" w:rsidP="005468F8">
      <w:pPr>
        <w:jc w:val="both"/>
        <w:rPr>
          <w:sz w:val="28"/>
          <w:szCs w:val="28"/>
          <w:lang w:eastAsia="en-US"/>
        </w:rPr>
      </w:pPr>
      <w:r w:rsidRPr="005468F8">
        <w:rPr>
          <w:sz w:val="28"/>
          <w:szCs w:val="28"/>
          <w:lang w:eastAsia="en-US"/>
        </w:rPr>
        <w:tab/>
      </w:r>
    </w:p>
    <w:p w:rsidR="002C46FE" w:rsidRPr="005468F8" w:rsidRDefault="002C46FE" w:rsidP="005468F8">
      <w:pPr>
        <w:jc w:val="both"/>
        <w:rPr>
          <w:i/>
          <w:sz w:val="28"/>
          <w:szCs w:val="28"/>
          <w:lang w:eastAsia="en-US"/>
        </w:rPr>
      </w:pPr>
    </w:p>
    <w:p w:rsidR="002C46FE" w:rsidRPr="005468F8" w:rsidRDefault="002C46FE" w:rsidP="005468F8">
      <w:pPr>
        <w:jc w:val="both"/>
        <w:rPr>
          <w:sz w:val="28"/>
          <w:szCs w:val="28"/>
          <w:lang w:eastAsia="en-US"/>
        </w:rPr>
      </w:pPr>
      <w:r w:rsidRPr="005468F8">
        <w:rPr>
          <w:sz w:val="28"/>
          <w:szCs w:val="28"/>
          <w:lang w:eastAsia="en-US"/>
        </w:rPr>
        <w:tab/>
      </w:r>
      <w:r w:rsidRPr="005468F8">
        <w:rPr>
          <w:sz w:val="28"/>
          <w:szCs w:val="28"/>
          <w:lang w:eastAsia="en-US"/>
        </w:rPr>
        <w:tab/>
      </w:r>
      <w:r w:rsidRPr="005468F8">
        <w:rPr>
          <w:sz w:val="28"/>
          <w:szCs w:val="28"/>
          <w:lang w:eastAsia="en-US"/>
        </w:rPr>
        <w:tab/>
      </w:r>
      <w:r w:rsidRPr="005468F8">
        <w:rPr>
          <w:sz w:val="28"/>
          <w:szCs w:val="28"/>
          <w:lang w:eastAsia="en-US"/>
        </w:rPr>
        <w:tab/>
      </w:r>
      <w:r w:rsidRPr="005468F8">
        <w:rPr>
          <w:sz w:val="28"/>
          <w:szCs w:val="28"/>
          <w:lang w:eastAsia="en-US"/>
        </w:rPr>
        <w:tab/>
        <w:t xml:space="preserve">            </w:t>
      </w:r>
      <w:r w:rsidRPr="005468F8">
        <w:rPr>
          <w:sz w:val="28"/>
          <w:szCs w:val="28"/>
          <w:lang w:eastAsia="en-US"/>
        </w:rPr>
        <w:tab/>
      </w:r>
      <w:r w:rsidRPr="005468F8">
        <w:rPr>
          <w:sz w:val="28"/>
          <w:szCs w:val="28"/>
          <w:lang w:eastAsia="en-US"/>
        </w:rPr>
        <w:tab/>
      </w:r>
      <w:r w:rsidRPr="005468F8">
        <w:rPr>
          <w:sz w:val="28"/>
          <w:szCs w:val="28"/>
          <w:lang w:eastAsia="en-US"/>
        </w:rPr>
        <w:tab/>
      </w:r>
      <w:r w:rsidRPr="005468F8">
        <w:rPr>
          <w:sz w:val="28"/>
          <w:szCs w:val="28"/>
          <w:lang w:eastAsia="en-US"/>
        </w:rPr>
        <w:tab/>
        <w:t xml:space="preserve">         </w:t>
      </w:r>
    </w:p>
    <w:p w:rsidR="002C46FE" w:rsidRPr="005468F8" w:rsidRDefault="002C46FE" w:rsidP="005468F8">
      <w:pPr>
        <w:jc w:val="both"/>
        <w:rPr>
          <w:sz w:val="28"/>
          <w:szCs w:val="28"/>
        </w:rPr>
      </w:pPr>
    </w:p>
    <w:p w:rsidR="00800695" w:rsidRPr="005468F8" w:rsidRDefault="00800695" w:rsidP="005468F8">
      <w:pPr>
        <w:jc w:val="both"/>
        <w:rPr>
          <w:sz w:val="28"/>
          <w:szCs w:val="28"/>
        </w:rPr>
      </w:pPr>
    </w:p>
    <w:p w:rsidR="00B568D0" w:rsidRPr="005468F8" w:rsidRDefault="00B568D0" w:rsidP="005468F8">
      <w:pPr>
        <w:jc w:val="both"/>
        <w:rPr>
          <w:sz w:val="28"/>
          <w:szCs w:val="28"/>
        </w:rPr>
      </w:pPr>
    </w:p>
    <w:p w:rsidR="00B568D0" w:rsidRPr="005468F8" w:rsidRDefault="00B568D0" w:rsidP="005468F8">
      <w:pPr>
        <w:jc w:val="both"/>
        <w:rPr>
          <w:sz w:val="28"/>
          <w:szCs w:val="28"/>
        </w:rPr>
      </w:pPr>
    </w:p>
    <w:p w:rsidR="00B568D0" w:rsidRPr="005468F8" w:rsidRDefault="00B568D0" w:rsidP="005468F8">
      <w:pPr>
        <w:jc w:val="both"/>
        <w:rPr>
          <w:sz w:val="28"/>
          <w:szCs w:val="28"/>
        </w:rPr>
      </w:pPr>
    </w:p>
    <w:sectPr w:rsidR="00B568D0" w:rsidRPr="005468F8" w:rsidSect="002313D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3D" w:rsidRDefault="001C3A3D">
      <w:r>
        <w:separator/>
      </w:r>
    </w:p>
  </w:endnote>
  <w:endnote w:type="continuationSeparator" w:id="0">
    <w:p w:rsidR="001C3A3D" w:rsidRDefault="001C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 Pro">
    <w:altName w:val="Arial"/>
    <w:panose1 w:val="020B0604020202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3D" w:rsidRDefault="001C3A3D">
      <w:r>
        <w:separator/>
      </w:r>
    </w:p>
  </w:footnote>
  <w:footnote w:type="continuationSeparator" w:id="0">
    <w:p w:rsidR="001C3A3D" w:rsidRDefault="001C3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F14AF7"/>
    <w:multiLevelType w:val="hybridMultilevel"/>
    <w:tmpl w:val="51F6A644"/>
    <w:lvl w:ilvl="0" w:tplc="6DF83E9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66AF4"/>
    <w:multiLevelType w:val="hybridMultilevel"/>
    <w:tmpl w:val="BCC08F04"/>
    <w:lvl w:ilvl="0" w:tplc="65141764">
      <w:numFmt w:val="bullet"/>
      <w:lvlText w:val="•"/>
      <w:lvlJc w:val="left"/>
      <w:pPr>
        <w:ind w:left="1076" w:hanging="360"/>
      </w:pPr>
      <w:rPr>
        <w:rFonts w:ascii="Times New Roman" w:eastAsia="Times New Roman" w:hAnsi="Times New Roman" w:cs="Times New Roman" w:hint="default"/>
        <w:w w:val="131"/>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3">
    <w:nsid w:val="6A202D08"/>
    <w:multiLevelType w:val="hybridMultilevel"/>
    <w:tmpl w:val="C4EE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681E45"/>
    <w:multiLevelType w:val="hybridMultilevel"/>
    <w:tmpl w:val="C5E0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A969B4"/>
    <w:multiLevelType w:val="hybridMultilevel"/>
    <w:tmpl w:val="B7C0F926"/>
    <w:lvl w:ilvl="0" w:tplc="65141764">
      <w:numFmt w:val="bullet"/>
      <w:lvlText w:val="•"/>
      <w:lvlJc w:val="left"/>
      <w:pPr>
        <w:ind w:left="1076"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259"/>
    <w:rsid w:val="0001313B"/>
    <w:rsid w:val="000262B6"/>
    <w:rsid w:val="00043BFB"/>
    <w:rsid w:val="00062FBB"/>
    <w:rsid w:val="00066478"/>
    <w:rsid w:val="00066C49"/>
    <w:rsid w:val="000751D7"/>
    <w:rsid w:val="00087219"/>
    <w:rsid w:val="000B36D3"/>
    <w:rsid w:val="000D6A0B"/>
    <w:rsid w:val="000F6942"/>
    <w:rsid w:val="0011629B"/>
    <w:rsid w:val="00123BB0"/>
    <w:rsid w:val="00143B63"/>
    <w:rsid w:val="001610A0"/>
    <w:rsid w:val="00166122"/>
    <w:rsid w:val="001778E6"/>
    <w:rsid w:val="001862CB"/>
    <w:rsid w:val="001C3A3D"/>
    <w:rsid w:val="001D158E"/>
    <w:rsid w:val="001D5366"/>
    <w:rsid w:val="001D5CFD"/>
    <w:rsid w:val="001E0092"/>
    <w:rsid w:val="00212259"/>
    <w:rsid w:val="002313D2"/>
    <w:rsid w:val="0023302D"/>
    <w:rsid w:val="002357CC"/>
    <w:rsid w:val="0028210F"/>
    <w:rsid w:val="002A06C6"/>
    <w:rsid w:val="002C23A3"/>
    <w:rsid w:val="002C46FE"/>
    <w:rsid w:val="002C7FA9"/>
    <w:rsid w:val="002D19AD"/>
    <w:rsid w:val="002F65F6"/>
    <w:rsid w:val="0030085F"/>
    <w:rsid w:val="003243C1"/>
    <w:rsid w:val="003355EE"/>
    <w:rsid w:val="00354010"/>
    <w:rsid w:val="00365DF7"/>
    <w:rsid w:val="003836A5"/>
    <w:rsid w:val="003974B1"/>
    <w:rsid w:val="003B23D4"/>
    <w:rsid w:val="003B5221"/>
    <w:rsid w:val="003D47E3"/>
    <w:rsid w:val="003E1B4F"/>
    <w:rsid w:val="003F2544"/>
    <w:rsid w:val="00403CA6"/>
    <w:rsid w:val="00404EB9"/>
    <w:rsid w:val="004114A7"/>
    <w:rsid w:val="00417CE5"/>
    <w:rsid w:val="00430FA2"/>
    <w:rsid w:val="0043739C"/>
    <w:rsid w:val="00440EC4"/>
    <w:rsid w:val="004704BA"/>
    <w:rsid w:val="0048538C"/>
    <w:rsid w:val="00496F74"/>
    <w:rsid w:val="004A6E3F"/>
    <w:rsid w:val="004B652F"/>
    <w:rsid w:val="004C1F90"/>
    <w:rsid w:val="004D6BA0"/>
    <w:rsid w:val="0053368A"/>
    <w:rsid w:val="005468F8"/>
    <w:rsid w:val="00556EAD"/>
    <w:rsid w:val="00580AAB"/>
    <w:rsid w:val="0058145D"/>
    <w:rsid w:val="00587000"/>
    <w:rsid w:val="005A38D1"/>
    <w:rsid w:val="005A4D75"/>
    <w:rsid w:val="005C64D4"/>
    <w:rsid w:val="005D0C47"/>
    <w:rsid w:val="005E3AAE"/>
    <w:rsid w:val="005E7114"/>
    <w:rsid w:val="00651E41"/>
    <w:rsid w:val="0065342A"/>
    <w:rsid w:val="00653721"/>
    <w:rsid w:val="006B57CC"/>
    <w:rsid w:val="006B7AD7"/>
    <w:rsid w:val="006C00C4"/>
    <w:rsid w:val="006C1E43"/>
    <w:rsid w:val="006E499A"/>
    <w:rsid w:val="006E7246"/>
    <w:rsid w:val="00700C25"/>
    <w:rsid w:val="00716FF3"/>
    <w:rsid w:val="00752022"/>
    <w:rsid w:val="007536BF"/>
    <w:rsid w:val="007855DC"/>
    <w:rsid w:val="00785E1F"/>
    <w:rsid w:val="00790C51"/>
    <w:rsid w:val="007A75DA"/>
    <w:rsid w:val="007B3C33"/>
    <w:rsid w:val="00800499"/>
    <w:rsid w:val="00800695"/>
    <w:rsid w:val="00826FCC"/>
    <w:rsid w:val="00843CDB"/>
    <w:rsid w:val="0085150D"/>
    <w:rsid w:val="00864FE3"/>
    <w:rsid w:val="00884E45"/>
    <w:rsid w:val="008B5DE7"/>
    <w:rsid w:val="008E1301"/>
    <w:rsid w:val="008E6CE6"/>
    <w:rsid w:val="00900524"/>
    <w:rsid w:val="00904C27"/>
    <w:rsid w:val="00914D2E"/>
    <w:rsid w:val="00931BEA"/>
    <w:rsid w:val="00944E41"/>
    <w:rsid w:val="009568EB"/>
    <w:rsid w:val="00974F0A"/>
    <w:rsid w:val="0098148C"/>
    <w:rsid w:val="00985E25"/>
    <w:rsid w:val="009D7693"/>
    <w:rsid w:val="009F1E80"/>
    <w:rsid w:val="009F3DA8"/>
    <w:rsid w:val="00A1654B"/>
    <w:rsid w:val="00A1723C"/>
    <w:rsid w:val="00A212DD"/>
    <w:rsid w:val="00A35805"/>
    <w:rsid w:val="00A95AFF"/>
    <w:rsid w:val="00AA7B31"/>
    <w:rsid w:val="00AE3808"/>
    <w:rsid w:val="00B15028"/>
    <w:rsid w:val="00B204B5"/>
    <w:rsid w:val="00B30842"/>
    <w:rsid w:val="00B30931"/>
    <w:rsid w:val="00B34B42"/>
    <w:rsid w:val="00B54AC4"/>
    <w:rsid w:val="00B568D0"/>
    <w:rsid w:val="00B63579"/>
    <w:rsid w:val="00B66129"/>
    <w:rsid w:val="00B7301E"/>
    <w:rsid w:val="00B762F9"/>
    <w:rsid w:val="00B92F82"/>
    <w:rsid w:val="00B976F3"/>
    <w:rsid w:val="00BB3DF0"/>
    <w:rsid w:val="00C07BFD"/>
    <w:rsid w:val="00C16A0E"/>
    <w:rsid w:val="00C31648"/>
    <w:rsid w:val="00C66FAE"/>
    <w:rsid w:val="00C80F7D"/>
    <w:rsid w:val="00CB39B2"/>
    <w:rsid w:val="00CC0A44"/>
    <w:rsid w:val="00CE083E"/>
    <w:rsid w:val="00CF3645"/>
    <w:rsid w:val="00CF3FFD"/>
    <w:rsid w:val="00CF6632"/>
    <w:rsid w:val="00D520E8"/>
    <w:rsid w:val="00D5785A"/>
    <w:rsid w:val="00D62CFE"/>
    <w:rsid w:val="00D9299C"/>
    <w:rsid w:val="00DA3468"/>
    <w:rsid w:val="00DB1481"/>
    <w:rsid w:val="00DC577E"/>
    <w:rsid w:val="00DE3646"/>
    <w:rsid w:val="00DE76E1"/>
    <w:rsid w:val="00E0612F"/>
    <w:rsid w:val="00E35D84"/>
    <w:rsid w:val="00E45533"/>
    <w:rsid w:val="00E54171"/>
    <w:rsid w:val="00E666DB"/>
    <w:rsid w:val="00E74DD7"/>
    <w:rsid w:val="00E83910"/>
    <w:rsid w:val="00E924FF"/>
    <w:rsid w:val="00E9285F"/>
    <w:rsid w:val="00E96F9C"/>
    <w:rsid w:val="00EB6902"/>
    <w:rsid w:val="00EC08AB"/>
    <w:rsid w:val="00ED555B"/>
    <w:rsid w:val="00EE568C"/>
    <w:rsid w:val="00F06002"/>
    <w:rsid w:val="00F3064B"/>
    <w:rsid w:val="00F33651"/>
    <w:rsid w:val="00F36029"/>
    <w:rsid w:val="00F83170"/>
    <w:rsid w:val="00FA4309"/>
    <w:rsid w:val="00FD53F1"/>
    <w:rsid w:val="00FE24A0"/>
    <w:rsid w:val="00FF1C94"/>
    <w:rsid w:val="00FF4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9"/>
    <w:rPr>
      <w:rFonts w:ascii="Times New Roman" w:eastAsia="Times New Roman" w:hAnsi="Times New Roman"/>
      <w:sz w:val="24"/>
    </w:rPr>
  </w:style>
  <w:style w:type="paragraph" w:styleId="1">
    <w:name w:val="heading 1"/>
    <w:basedOn w:val="a"/>
    <w:next w:val="a"/>
    <w:link w:val="10"/>
    <w:uiPriority w:val="9"/>
    <w:qFormat/>
    <w:rsid w:val="007E444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7E444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E4446"/>
    <w:rPr>
      <w:rFonts w:ascii="Cambria" w:eastAsia="Times New Roman" w:hAnsi="Cambria" w:cs="Times New Roman"/>
      <w:b/>
      <w:bCs/>
      <w:color w:val="365F91"/>
      <w:sz w:val="28"/>
      <w:szCs w:val="28"/>
      <w:lang w:val="ru-RU" w:eastAsia="ru-RU"/>
    </w:rPr>
  </w:style>
  <w:style w:type="character" w:customStyle="1" w:styleId="20">
    <w:name w:val="Заголовок 2 Знак"/>
    <w:link w:val="2"/>
    <w:uiPriority w:val="9"/>
    <w:rsid w:val="007E4446"/>
    <w:rPr>
      <w:rFonts w:ascii="Cambria" w:eastAsia="Times New Roman" w:hAnsi="Cambria" w:cs="Times New Roman"/>
      <w:b/>
      <w:bCs/>
      <w:color w:val="4F81BD"/>
      <w:sz w:val="26"/>
      <w:szCs w:val="26"/>
      <w:lang w:val="ru-RU" w:eastAsia="ru-RU"/>
    </w:rPr>
  </w:style>
  <w:style w:type="paragraph" w:styleId="a3">
    <w:name w:val="Title"/>
    <w:basedOn w:val="a"/>
    <w:next w:val="a"/>
    <w:link w:val="a4"/>
    <w:uiPriority w:val="10"/>
    <w:qFormat/>
    <w:rsid w:val="007E4446"/>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link w:val="a3"/>
    <w:uiPriority w:val="10"/>
    <w:rsid w:val="007E4446"/>
    <w:rPr>
      <w:rFonts w:ascii="Cambria" w:eastAsia="Times New Roman" w:hAnsi="Cambria" w:cs="Times New Roman"/>
      <w:color w:val="17365D"/>
      <w:spacing w:val="5"/>
      <w:kern w:val="28"/>
      <w:sz w:val="52"/>
      <w:szCs w:val="52"/>
      <w:lang w:val="ru-RU" w:eastAsia="ru-RU"/>
    </w:rPr>
  </w:style>
  <w:style w:type="character" w:styleId="a5">
    <w:name w:val="Strong"/>
    <w:qFormat/>
    <w:rsid w:val="007E4446"/>
    <w:rPr>
      <w:b/>
      <w:bCs/>
      <w:lang w:val="ru-RU" w:eastAsia="ru-RU"/>
    </w:rPr>
  </w:style>
  <w:style w:type="paragraph" w:styleId="a6">
    <w:name w:val="List Paragraph"/>
    <w:basedOn w:val="a"/>
    <w:uiPriority w:val="34"/>
    <w:qFormat/>
    <w:rsid w:val="007E4446"/>
    <w:pPr>
      <w:ind w:left="720"/>
      <w:contextualSpacing/>
    </w:pPr>
  </w:style>
  <w:style w:type="paragraph" w:styleId="21">
    <w:name w:val="Quote"/>
    <w:basedOn w:val="a"/>
    <w:next w:val="a"/>
    <w:link w:val="22"/>
    <w:uiPriority w:val="29"/>
    <w:qFormat/>
    <w:rsid w:val="007E4446"/>
    <w:rPr>
      <w:b/>
      <w:i/>
      <w:iCs/>
      <w:color w:val="000000"/>
    </w:rPr>
  </w:style>
  <w:style w:type="character" w:customStyle="1" w:styleId="22">
    <w:name w:val="Цитата 2 Знак"/>
    <w:link w:val="21"/>
    <w:uiPriority w:val="29"/>
    <w:rsid w:val="007E4446"/>
    <w:rPr>
      <w:rFonts w:ascii="Times New Roman" w:eastAsia="Times New Roman" w:hAnsi="Times New Roman" w:cs="Times New Roman"/>
      <w:b/>
      <w:i/>
      <w:iCs/>
      <w:color w:val="000000"/>
      <w:sz w:val="24"/>
      <w:szCs w:val="20"/>
      <w:lang w:val="ru-RU" w:eastAsia="ru-RU"/>
    </w:rPr>
  </w:style>
  <w:style w:type="paragraph" w:styleId="a7">
    <w:name w:val="Intense Quote"/>
    <w:basedOn w:val="a"/>
    <w:next w:val="a"/>
    <w:link w:val="a8"/>
    <w:uiPriority w:val="30"/>
    <w:qFormat/>
    <w:rsid w:val="007E4446"/>
    <w:pPr>
      <w:pBdr>
        <w:bottom w:val="single" w:sz="4" w:space="4" w:color="4F81BD"/>
      </w:pBdr>
      <w:spacing w:before="200" w:after="280"/>
      <w:ind w:left="936" w:right="936"/>
    </w:pPr>
    <w:rPr>
      <w:b/>
      <w:bCs/>
      <w:i/>
      <w:iCs/>
      <w:color w:val="4F81BD"/>
    </w:rPr>
  </w:style>
  <w:style w:type="character" w:customStyle="1" w:styleId="a8">
    <w:name w:val="Выделенная цитата Знак"/>
    <w:link w:val="a7"/>
    <w:uiPriority w:val="30"/>
    <w:rsid w:val="007E4446"/>
    <w:rPr>
      <w:rFonts w:ascii="Times New Roman" w:eastAsia="Times New Roman" w:hAnsi="Times New Roman" w:cs="Times New Roman"/>
      <w:b/>
      <w:bCs/>
      <w:i/>
      <w:iCs/>
      <w:color w:val="4F81BD"/>
      <w:sz w:val="24"/>
      <w:szCs w:val="20"/>
      <w:lang w:val="ru-RU" w:eastAsia="ru-RU"/>
    </w:rPr>
  </w:style>
  <w:style w:type="paragraph" w:styleId="a9">
    <w:name w:val="TOC Heading"/>
    <w:basedOn w:val="1"/>
    <w:next w:val="a"/>
    <w:uiPriority w:val="39"/>
    <w:unhideWhenUsed/>
    <w:qFormat/>
    <w:rsid w:val="007E4446"/>
    <w:pPr>
      <w:spacing w:line="276" w:lineRule="auto"/>
      <w:outlineLvl w:val="9"/>
    </w:pPr>
  </w:style>
  <w:style w:type="paragraph" w:customStyle="1" w:styleId="aa">
    <w:name w:val="Валеант Основной текст"/>
    <w:qFormat/>
    <w:rsid w:val="003D47E3"/>
    <w:pPr>
      <w:spacing w:after="120" w:line="276" w:lineRule="auto"/>
      <w:jc w:val="both"/>
    </w:pPr>
    <w:rPr>
      <w:rFonts w:ascii="Arial" w:eastAsia="Times New Roman" w:hAnsi="Arial"/>
      <w:color w:val="000000"/>
      <w:sz w:val="24"/>
      <w:szCs w:val="24"/>
    </w:rPr>
  </w:style>
  <w:style w:type="paragraph" w:styleId="ab">
    <w:name w:val="Balloon Text"/>
    <w:basedOn w:val="a"/>
    <w:link w:val="ac"/>
    <w:uiPriority w:val="99"/>
    <w:semiHidden/>
    <w:unhideWhenUsed/>
    <w:rsid w:val="00580AAB"/>
    <w:rPr>
      <w:rFonts w:ascii="Tahoma" w:hAnsi="Tahoma" w:cs="Tahoma"/>
      <w:sz w:val="16"/>
      <w:szCs w:val="16"/>
    </w:rPr>
  </w:style>
  <w:style w:type="character" w:customStyle="1" w:styleId="ac">
    <w:name w:val="Текст выноски Знак"/>
    <w:link w:val="ab"/>
    <w:uiPriority w:val="99"/>
    <w:semiHidden/>
    <w:rsid w:val="00580AAB"/>
    <w:rPr>
      <w:rFonts w:ascii="Tahoma" w:eastAsia="Times New Roman" w:hAnsi="Tahoma" w:cs="Tahoma"/>
      <w:sz w:val="16"/>
      <w:szCs w:val="16"/>
      <w:lang w:val="ru-RU" w:eastAsia="ru-RU"/>
    </w:rPr>
  </w:style>
  <w:style w:type="paragraph" w:styleId="ad">
    <w:name w:val="Body Text"/>
    <w:basedOn w:val="a"/>
    <w:link w:val="ae"/>
    <w:rsid w:val="00DE76E1"/>
    <w:pPr>
      <w:spacing w:after="120"/>
    </w:pPr>
    <w:rPr>
      <w:szCs w:val="24"/>
    </w:rPr>
  </w:style>
  <w:style w:type="character" w:customStyle="1" w:styleId="ae">
    <w:name w:val="Основной текст Знак"/>
    <w:link w:val="ad"/>
    <w:rsid w:val="00DE76E1"/>
    <w:rPr>
      <w:rFonts w:ascii="Times New Roman" w:eastAsia="Times New Roman" w:hAnsi="Times New Roman"/>
      <w:sz w:val="24"/>
      <w:szCs w:val="24"/>
      <w:lang w:val="ru-RU" w:eastAsia="ru-RU"/>
    </w:rPr>
  </w:style>
  <w:style w:type="character" w:styleId="af">
    <w:name w:val="Hyperlink"/>
    <w:uiPriority w:val="99"/>
    <w:unhideWhenUsed/>
    <w:rsid w:val="00800695"/>
    <w:rPr>
      <w:color w:val="0000FF"/>
      <w:u w:val="single"/>
    </w:rPr>
  </w:style>
  <w:style w:type="paragraph" w:customStyle="1" w:styleId="Noparagraphstyle">
    <w:name w:val="[No paragraph style]"/>
    <w:rsid w:val="00F06002"/>
    <w:pPr>
      <w:widowControl w:val="0"/>
      <w:autoSpaceDE w:val="0"/>
      <w:autoSpaceDN w:val="0"/>
      <w:adjustRightInd w:val="0"/>
      <w:spacing w:line="288" w:lineRule="auto"/>
      <w:textAlignment w:val="center"/>
    </w:pPr>
    <w:rPr>
      <w:rFonts w:ascii="Myriad Pro" w:eastAsia="Times New Roman" w:hAnsi="Myriad Pro"/>
      <w:color w:val="000000"/>
      <w:sz w:val="24"/>
      <w:lang w:val="en-US" w:eastAsia="en-US"/>
    </w:rPr>
  </w:style>
  <w:style w:type="paragraph" w:styleId="af0">
    <w:name w:val="footer"/>
    <w:basedOn w:val="a"/>
    <w:link w:val="af1"/>
    <w:rsid w:val="002C46FE"/>
    <w:pPr>
      <w:tabs>
        <w:tab w:val="center" w:pos="4320"/>
        <w:tab w:val="right" w:pos="8640"/>
      </w:tabs>
    </w:pPr>
    <w:rPr>
      <w:sz w:val="20"/>
      <w:lang w:val="en-US" w:eastAsia="en-US"/>
    </w:rPr>
  </w:style>
  <w:style w:type="character" w:customStyle="1" w:styleId="af1">
    <w:name w:val="Нижний колонтитул Знак"/>
    <w:link w:val="af0"/>
    <w:rsid w:val="002C46FE"/>
    <w:rPr>
      <w:rFonts w:ascii="Times New Roman" w:eastAsia="Times New Roman" w:hAnsi="Times New Roman"/>
    </w:rPr>
  </w:style>
  <w:style w:type="paragraph" w:customStyle="1" w:styleId="11">
    <w:name w:val="Обычный1"/>
    <w:rsid w:val="00ED555B"/>
    <w:pPr>
      <w:widowControl w:val="0"/>
    </w:pPr>
    <w:rPr>
      <w:rFonts w:ascii="Times New Roman" w:eastAsia="Times New Roman" w:hAnsi="Times New Roman"/>
    </w:rPr>
  </w:style>
  <w:style w:type="character" w:customStyle="1" w:styleId="af2">
    <w:name w:val="Неразрешенное упоминание"/>
    <w:uiPriority w:val="99"/>
    <w:semiHidden/>
    <w:unhideWhenUsed/>
    <w:rsid w:val="00D520E8"/>
    <w:rPr>
      <w:color w:val="605E5C"/>
      <w:shd w:val="clear" w:color="auto" w:fill="E1DFDD"/>
    </w:rPr>
  </w:style>
  <w:style w:type="character" w:customStyle="1" w:styleId="s0">
    <w:name w:val="s0"/>
    <w:rsid w:val="007855DC"/>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9"/>
    <w:rPr>
      <w:rFonts w:ascii="Times New Roman" w:eastAsia="Times New Roman" w:hAnsi="Times New Roman"/>
      <w:sz w:val="24"/>
    </w:rPr>
  </w:style>
  <w:style w:type="paragraph" w:styleId="1">
    <w:name w:val="heading 1"/>
    <w:basedOn w:val="a"/>
    <w:next w:val="a"/>
    <w:link w:val="10"/>
    <w:uiPriority w:val="9"/>
    <w:qFormat/>
    <w:rsid w:val="007E444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7E444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E4446"/>
    <w:rPr>
      <w:rFonts w:ascii="Cambria" w:eastAsia="Times New Roman" w:hAnsi="Cambria" w:cs="Times New Roman"/>
      <w:b/>
      <w:bCs/>
      <w:color w:val="365F91"/>
      <w:sz w:val="28"/>
      <w:szCs w:val="28"/>
      <w:lang w:val="ru-RU" w:eastAsia="ru-RU"/>
    </w:rPr>
  </w:style>
  <w:style w:type="character" w:customStyle="1" w:styleId="20">
    <w:name w:val="Заголовок 2 Знак"/>
    <w:link w:val="2"/>
    <w:uiPriority w:val="9"/>
    <w:rsid w:val="007E4446"/>
    <w:rPr>
      <w:rFonts w:ascii="Cambria" w:eastAsia="Times New Roman" w:hAnsi="Cambria" w:cs="Times New Roman"/>
      <w:b/>
      <w:bCs/>
      <w:color w:val="4F81BD"/>
      <w:sz w:val="26"/>
      <w:szCs w:val="26"/>
      <w:lang w:val="ru-RU" w:eastAsia="ru-RU"/>
    </w:rPr>
  </w:style>
  <w:style w:type="paragraph" w:styleId="a3">
    <w:name w:val="Title"/>
    <w:basedOn w:val="a"/>
    <w:next w:val="a"/>
    <w:link w:val="a4"/>
    <w:uiPriority w:val="10"/>
    <w:qFormat/>
    <w:rsid w:val="007E4446"/>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link w:val="a3"/>
    <w:uiPriority w:val="10"/>
    <w:rsid w:val="007E4446"/>
    <w:rPr>
      <w:rFonts w:ascii="Cambria" w:eastAsia="Times New Roman" w:hAnsi="Cambria" w:cs="Times New Roman"/>
      <w:color w:val="17365D"/>
      <w:spacing w:val="5"/>
      <w:kern w:val="28"/>
      <w:sz w:val="52"/>
      <w:szCs w:val="52"/>
      <w:lang w:val="ru-RU" w:eastAsia="ru-RU"/>
    </w:rPr>
  </w:style>
  <w:style w:type="character" w:styleId="a5">
    <w:name w:val="Strong"/>
    <w:qFormat/>
    <w:rsid w:val="007E4446"/>
    <w:rPr>
      <w:b/>
      <w:bCs/>
      <w:lang w:val="ru-RU" w:eastAsia="ru-RU"/>
    </w:rPr>
  </w:style>
  <w:style w:type="paragraph" w:styleId="a6">
    <w:name w:val="List Paragraph"/>
    <w:basedOn w:val="a"/>
    <w:uiPriority w:val="34"/>
    <w:qFormat/>
    <w:rsid w:val="007E4446"/>
    <w:pPr>
      <w:ind w:left="720"/>
      <w:contextualSpacing/>
    </w:pPr>
  </w:style>
  <w:style w:type="paragraph" w:styleId="21">
    <w:name w:val="Quote"/>
    <w:basedOn w:val="a"/>
    <w:next w:val="a"/>
    <w:link w:val="22"/>
    <w:uiPriority w:val="29"/>
    <w:qFormat/>
    <w:rsid w:val="007E4446"/>
    <w:rPr>
      <w:b/>
      <w:i/>
      <w:iCs/>
      <w:color w:val="000000"/>
    </w:rPr>
  </w:style>
  <w:style w:type="character" w:customStyle="1" w:styleId="22">
    <w:name w:val="Цитата 2 Знак"/>
    <w:link w:val="21"/>
    <w:uiPriority w:val="29"/>
    <w:rsid w:val="007E4446"/>
    <w:rPr>
      <w:rFonts w:ascii="Times New Roman" w:eastAsia="Times New Roman" w:hAnsi="Times New Roman" w:cs="Times New Roman"/>
      <w:b/>
      <w:i/>
      <w:iCs/>
      <w:color w:val="000000"/>
      <w:sz w:val="24"/>
      <w:szCs w:val="20"/>
      <w:lang w:val="ru-RU" w:eastAsia="ru-RU"/>
    </w:rPr>
  </w:style>
  <w:style w:type="paragraph" w:styleId="a7">
    <w:name w:val="Intense Quote"/>
    <w:basedOn w:val="a"/>
    <w:next w:val="a"/>
    <w:link w:val="a8"/>
    <w:uiPriority w:val="30"/>
    <w:qFormat/>
    <w:rsid w:val="007E4446"/>
    <w:pPr>
      <w:pBdr>
        <w:bottom w:val="single" w:sz="4" w:space="4" w:color="4F81BD"/>
      </w:pBdr>
      <w:spacing w:before="200" w:after="280"/>
      <w:ind w:left="936" w:right="936"/>
    </w:pPr>
    <w:rPr>
      <w:b/>
      <w:bCs/>
      <w:i/>
      <w:iCs/>
      <w:color w:val="4F81BD"/>
    </w:rPr>
  </w:style>
  <w:style w:type="character" w:customStyle="1" w:styleId="a8">
    <w:name w:val="Выделенная цитата Знак"/>
    <w:link w:val="a7"/>
    <w:uiPriority w:val="30"/>
    <w:rsid w:val="007E4446"/>
    <w:rPr>
      <w:rFonts w:ascii="Times New Roman" w:eastAsia="Times New Roman" w:hAnsi="Times New Roman" w:cs="Times New Roman"/>
      <w:b/>
      <w:bCs/>
      <w:i/>
      <w:iCs/>
      <w:color w:val="4F81BD"/>
      <w:sz w:val="24"/>
      <w:szCs w:val="20"/>
      <w:lang w:val="ru-RU" w:eastAsia="ru-RU"/>
    </w:rPr>
  </w:style>
  <w:style w:type="paragraph" w:styleId="a9">
    <w:name w:val="TOC Heading"/>
    <w:basedOn w:val="1"/>
    <w:next w:val="a"/>
    <w:uiPriority w:val="39"/>
    <w:unhideWhenUsed/>
    <w:qFormat/>
    <w:rsid w:val="007E4446"/>
    <w:pPr>
      <w:spacing w:line="276" w:lineRule="auto"/>
      <w:outlineLvl w:val="9"/>
    </w:pPr>
  </w:style>
  <w:style w:type="paragraph" w:customStyle="1" w:styleId="aa">
    <w:name w:val="Валеант Основной текст"/>
    <w:qFormat/>
    <w:rsid w:val="003D47E3"/>
    <w:pPr>
      <w:spacing w:after="120" w:line="276" w:lineRule="auto"/>
      <w:jc w:val="both"/>
    </w:pPr>
    <w:rPr>
      <w:rFonts w:ascii="Arial" w:eastAsia="Times New Roman" w:hAnsi="Arial"/>
      <w:color w:val="000000"/>
      <w:sz w:val="24"/>
      <w:szCs w:val="24"/>
    </w:rPr>
  </w:style>
  <w:style w:type="paragraph" w:styleId="ab">
    <w:name w:val="Balloon Text"/>
    <w:basedOn w:val="a"/>
    <w:link w:val="ac"/>
    <w:uiPriority w:val="99"/>
    <w:semiHidden/>
    <w:unhideWhenUsed/>
    <w:rsid w:val="00580AAB"/>
    <w:rPr>
      <w:rFonts w:ascii="Tahoma" w:hAnsi="Tahoma" w:cs="Tahoma"/>
      <w:sz w:val="16"/>
      <w:szCs w:val="16"/>
    </w:rPr>
  </w:style>
  <w:style w:type="character" w:customStyle="1" w:styleId="ac">
    <w:name w:val="Текст выноски Знак"/>
    <w:link w:val="ab"/>
    <w:uiPriority w:val="99"/>
    <w:semiHidden/>
    <w:rsid w:val="00580AAB"/>
    <w:rPr>
      <w:rFonts w:ascii="Tahoma" w:eastAsia="Times New Roman" w:hAnsi="Tahoma" w:cs="Tahoma"/>
      <w:sz w:val="16"/>
      <w:szCs w:val="16"/>
      <w:lang w:val="ru-RU" w:eastAsia="ru-RU"/>
    </w:rPr>
  </w:style>
  <w:style w:type="paragraph" w:styleId="ad">
    <w:name w:val="Body Text"/>
    <w:basedOn w:val="a"/>
    <w:link w:val="ae"/>
    <w:rsid w:val="00DE76E1"/>
    <w:pPr>
      <w:spacing w:after="120"/>
    </w:pPr>
    <w:rPr>
      <w:szCs w:val="24"/>
    </w:rPr>
  </w:style>
  <w:style w:type="character" w:customStyle="1" w:styleId="ae">
    <w:name w:val="Основной текст Знак"/>
    <w:link w:val="ad"/>
    <w:rsid w:val="00DE76E1"/>
    <w:rPr>
      <w:rFonts w:ascii="Times New Roman" w:eastAsia="Times New Roman" w:hAnsi="Times New Roman"/>
      <w:sz w:val="24"/>
      <w:szCs w:val="24"/>
      <w:lang w:val="ru-RU" w:eastAsia="ru-RU"/>
    </w:rPr>
  </w:style>
  <w:style w:type="character" w:styleId="af">
    <w:name w:val="Hyperlink"/>
    <w:uiPriority w:val="99"/>
    <w:unhideWhenUsed/>
    <w:rsid w:val="00800695"/>
    <w:rPr>
      <w:color w:val="0000FF"/>
      <w:u w:val="single"/>
    </w:rPr>
  </w:style>
  <w:style w:type="paragraph" w:customStyle="1" w:styleId="Noparagraphstyle">
    <w:name w:val="[No paragraph style]"/>
    <w:rsid w:val="00F06002"/>
    <w:pPr>
      <w:widowControl w:val="0"/>
      <w:autoSpaceDE w:val="0"/>
      <w:autoSpaceDN w:val="0"/>
      <w:adjustRightInd w:val="0"/>
      <w:spacing w:line="288" w:lineRule="auto"/>
      <w:textAlignment w:val="center"/>
    </w:pPr>
    <w:rPr>
      <w:rFonts w:ascii="Myriad Pro" w:eastAsia="Times New Roman" w:hAnsi="Myriad Pro"/>
      <w:color w:val="000000"/>
      <w:sz w:val="24"/>
      <w:lang w:val="en-US" w:eastAsia="en-US"/>
    </w:rPr>
  </w:style>
  <w:style w:type="paragraph" w:styleId="af0">
    <w:name w:val="footer"/>
    <w:basedOn w:val="a"/>
    <w:link w:val="af1"/>
    <w:rsid w:val="002C46FE"/>
    <w:pPr>
      <w:tabs>
        <w:tab w:val="center" w:pos="4320"/>
        <w:tab w:val="right" w:pos="8640"/>
      </w:tabs>
    </w:pPr>
    <w:rPr>
      <w:sz w:val="20"/>
      <w:lang w:val="en-US" w:eastAsia="en-US"/>
    </w:rPr>
  </w:style>
  <w:style w:type="character" w:customStyle="1" w:styleId="af1">
    <w:name w:val="Нижний колонтитул Знак"/>
    <w:link w:val="af0"/>
    <w:rsid w:val="002C46FE"/>
    <w:rPr>
      <w:rFonts w:ascii="Times New Roman" w:eastAsia="Times New Roman" w:hAnsi="Times New Roman"/>
    </w:rPr>
  </w:style>
  <w:style w:type="paragraph" w:customStyle="1" w:styleId="11">
    <w:name w:val="Обычный1"/>
    <w:rsid w:val="00ED555B"/>
    <w:pPr>
      <w:widowControl w:val="0"/>
    </w:pPr>
    <w:rPr>
      <w:rFonts w:ascii="Times New Roman" w:eastAsia="Times New Roman" w:hAnsi="Times New Roman"/>
    </w:rPr>
  </w:style>
  <w:style w:type="character" w:customStyle="1" w:styleId="af2">
    <w:name w:val="Неразрешенное упоминание"/>
    <w:uiPriority w:val="99"/>
    <w:semiHidden/>
    <w:unhideWhenUsed/>
    <w:rsid w:val="00D520E8"/>
    <w:rPr>
      <w:color w:val="605E5C"/>
      <w:shd w:val="clear" w:color="auto" w:fill="E1DFDD"/>
    </w:rPr>
  </w:style>
  <w:style w:type="character" w:customStyle="1" w:styleId="s0">
    <w:name w:val="s0"/>
    <w:rsid w:val="007855DC"/>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14653">
      <w:bodyDiv w:val="1"/>
      <w:marLeft w:val="0"/>
      <w:marRight w:val="0"/>
      <w:marTop w:val="0"/>
      <w:marBottom w:val="0"/>
      <w:divBdr>
        <w:top w:val="none" w:sz="0" w:space="0" w:color="auto"/>
        <w:left w:val="none" w:sz="0" w:space="0" w:color="auto"/>
        <w:bottom w:val="none" w:sz="0" w:space="0" w:color="auto"/>
        <w:right w:val="none" w:sz="0" w:space="0" w:color="auto"/>
      </w:divBdr>
    </w:div>
    <w:div w:id="811406473">
      <w:bodyDiv w:val="1"/>
      <w:marLeft w:val="0"/>
      <w:marRight w:val="0"/>
      <w:marTop w:val="0"/>
      <w:marBottom w:val="0"/>
      <w:divBdr>
        <w:top w:val="none" w:sz="0" w:space="0" w:color="auto"/>
        <w:left w:val="none" w:sz="0" w:space="0" w:color="auto"/>
        <w:bottom w:val="none" w:sz="0" w:space="0" w:color="auto"/>
        <w:right w:val="none" w:sz="0" w:space="0" w:color="auto"/>
      </w:divBdr>
    </w:div>
    <w:div w:id="8509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ausch.com" TargetMode="Externa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office@bausch.com"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1330</Words>
  <Characters>7587</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PharmaSwiss</Company>
  <LinksUpToDate>false</LinksUpToDate>
  <CharactersWithSpaces>8900</CharactersWithSpaces>
  <SharedDoc>false</SharedDoc>
  <HLinks>
    <vt:vector size="12" baseType="variant">
      <vt:variant>
        <vt:i4>3932181</vt:i4>
      </vt:variant>
      <vt:variant>
        <vt:i4>3</vt:i4>
      </vt:variant>
      <vt:variant>
        <vt:i4>0</vt:i4>
      </vt:variant>
      <vt:variant>
        <vt:i4>5</vt:i4>
      </vt:variant>
      <vt:variant>
        <vt:lpwstr>mailto:office@bausch.com</vt:lpwstr>
      </vt:variant>
      <vt:variant>
        <vt:lpwstr/>
      </vt:variant>
      <vt:variant>
        <vt:i4>3932181</vt:i4>
      </vt:variant>
      <vt:variant>
        <vt:i4>0</vt:i4>
      </vt:variant>
      <vt:variant>
        <vt:i4>0</vt:i4>
      </vt:variant>
      <vt:variant>
        <vt:i4>5</vt:i4>
      </vt:variant>
      <vt:variant>
        <vt:lpwstr>mailto:office@bausch.com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Silhanova, Marie</dc:creator>
  <cp:lastModifiedBy>Жайдаргуль Б. Есикбаева</cp:lastModifiedBy>
  <cp:revision>3</cp:revision>
  <cp:lastPrinted>2015-09-21T09:41:00Z</cp:lastPrinted>
  <dcterms:created xsi:type="dcterms:W3CDTF">2022-06-27T04:01:00Z</dcterms:created>
  <dcterms:modified xsi:type="dcterms:W3CDTF">2022-06-27T11:32:00Z</dcterms:modified>
</cp:coreProperties>
</file>